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59AF" w14:textId="77777777" w:rsidR="009B0EFC" w:rsidRPr="00A822A3" w:rsidRDefault="009B0EFC" w:rsidP="00730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3C2E6318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5A9C655C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9B0EFC" w:rsidRPr="00B428C0" w14:paraId="49DE780A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96BDD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D746" w14:textId="26362082" w:rsidR="009B0EFC" w:rsidRPr="00A822A3" w:rsidRDefault="00DD28E3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9B0EFC" w:rsidRPr="00B428C0" w14:paraId="799E7EB5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FE8C7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0FA1" w14:textId="77777777" w:rsidR="009B0EFC" w:rsidRPr="000D1D56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9B0EFC" w:rsidRPr="00B428C0" w14:paraId="05196D07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FE32F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5E9C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9B0EFC" w:rsidRPr="00B428C0" w14:paraId="76609BC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5DD1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DE37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9B0EFC" w:rsidRPr="00B428C0" w14:paraId="2D1CC4B9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5EDAC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D665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9B0EFC" w:rsidRPr="00B428C0" w14:paraId="0819BBD6" w14:textId="77777777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3B37D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AAC9" w14:textId="3022CAAE" w:rsidR="009B0EFC" w:rsidRPr="00C158A0" w:rsidRDefault="005D413A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Historia wystawiennictwa</w:t>
            </w:r>
          </w:p>
        </w:tc>
      </w:tr>
      <w:tr w:rsidR="009B0EFC" w:rsidRPr="00B428C0" w14:paraId="16DDD489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7B9E9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1031" w14:textId="69AA4BD9" w:rsidR="009B0EFC" w:rsidRPr="00A822A3" w:rsidRDefault="009B0EFC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P0</w:t>
            </w:r>
            <w:r w:rsidR="005D413A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B0EFC" w:rsidRPr="00B428C0" w14:paraId="043C05EE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501B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F3F6" w14:textId="77777777" w:rsidR="009B0EFC" w:rsidRPr="00A822A3" w:rsidRDefault="009B0EFC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9B0EFC" w:rsidRPr="00B428C0" w14:paraId="1F55DF86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1B9C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E03B" w14:textId="6CEF5C50" w:rsidR="009B0EFC" w:rsidRPr="00A822A3" w:rsidRDefault="00D3142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do wyboru</w:t>
            </w:r>
          </w:p>
        </w:tc>
      </w:tr>
      <w:tr w:rsidR="009B0EFC" w:rsidRPr="00B428C0" w14:paraId="271C3B55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CD1F9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236F" w14:textId="0772570C" w:rsidR="009B0EFC" w:rsidRPr="00A822A3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II,</w:t>
            </w:r>
          </w:p>
        </w:tc>
      </w:tr>
      <w:tr w:rsidR="009B0EFC" w:rsidRPr="00B428C0" w14:paraId="2CCF3186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CF5D6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D0EF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9B0EFC" w:rsidRPr="00B428C0" w14:paraId="43E34174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B8AC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73E8" w14:textId="19205228" w:rsidR="009B0EFC" w:rsidRPr="00A822A3" w:rsidRDefault="00D31424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B428C0" w14:paraId="7B464CB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2E57F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F143" w14:textId="77777777" w:rsidR="009B0EFC" w:rsidRPr="00A822A3" w:rsidRDefault="009B0EFC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Trojanowska</w:t>
            </w:r>
          </w:p>
        </w:tc>
      </w:tr>
      <w:tr w:rsidR="009B0EFC" w:rsidRPr="00B428C0" w14:paraId="18BF3872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8F0BE" w14:textId="77777777" w:rsidR="009B0EFC" w:rsidRPr="00A822A3" w:rsidRDefault="009B0EFC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7A79" w14:textId="77777777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Marta Trojanowska, doktor nauk humanistycznych z zakresu nauk o sztuce, </w:t>
            </w:r>
            <w:hyperlink r:id="rId7" w:history="1">
              <w:r w:rsidRPr="000A4773">
                <w:rPr>
                  <w:rStyle w:val="Hipercze"/>
                  <w:rFonts w:ascii="Times New Roman" w:hAnsi="Times New Roman" w:cs="Calibri"/>
                  <w:color w:val="auto"/>
                  <w:kern w:val="1"/>
                  <w:sz w:val="24"/>
                  <w:szCs w:val="24"/>
                  <w:lang w:eastAsia="ar-SA"/>
                </w:rPr>
                <w:t>marta.trojanowska@interia.pl</w:t>
              </w:r>
            </w:hyperlink>
            <w:r w:rsidRPr="000A477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AE521A3" w14:textId="77777777" w:rsidR="009B0EFC" w:rsidRPr="00A822A3" w:rsidRDefault="009B0EFC" w:rsidP="006B232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43485B35" w14:textId="77777777" w:rsidR="009B0EFC" w:rsidRPr="00A822A3" w:rsidRDefault="009B0EFC" w:rsidP="006B232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9B0EFC" w:rsidRPr="00B428C0" w14:paraId="2C788F3D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FD6CC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02215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6684E87" w14:textId="77777777" w:rsidR="009B0EFC" w:rsidRPr="00A822A3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97525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6C30000E" w14:textId="77777777" w:rsidR="009B0EFC" w:rsidRPr="00A822A3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EFD6B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0ACCADBE" w14:textId="77777777" w:rsidR="009B0EFC" w:rsidRPr="00A822A3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20A84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3FCA6882" w14:textId="77777777" w:rsidR="009B0EFC" w:rsidRPr="00A822A3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150C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5DEC54AF" w14:textId="77777777" w:rsidR="009B0EFC" w:rsidRPr="00A822A3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9EC" w14:textId="77777777" w:rsidR="009B0EFC" w:rsidRPr="00A822A3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9B0EFC" w:rsidRPr="00B428C0" w14:paraId="75847CDB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BDC19" w14:textId="56BF817F" w:rsidR="00975BE3" w:rsidRPr="000A4773" w:rsidRDefault="00D31424" w:rsidP="00975B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762C1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45E62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8806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57C1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3271B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627" w14:textId="77777777" w:rsidR="009B0EFC" w:rsidRPr="00A822A3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76B6E3D4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4F2909" w14:textId="77777777" w:rsidR="009B0EFC" w:rsidRPr="00C00D10" w:rsidRDefault="009B0EFC" w:rsidP="006B232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ar-SA"/>
        </w:rPr>
      </w:pPr>
      <w:r w:rsidRPr="00C00D10">
        <w:rPr>
          <w:rFonts w:ascii="Times New Roman" w:hAnsi="Times New Roman" w:cs="Arial"/>
          <w:b/>
          <w:sz w:val="24"/>
          <w:szCs w:val="24"/>
          <w:lang w:eastAsia="ar-SA"/>
        </w:rPr>
        <w:t>3. Cele zajęć</w:t>
      </w:r>
      <w:r>
        <w:rPr>
          <w:rFonts w:ascii="Times New Roman" w:hAnsi="Times New Roman" w:cs="Arial"/>
          <w:b/>
          <w:sz w:val="24"/>
          <w:szCs w:val="24"/>
          <w:lang w:eastAsia="ar-SA"/>
        </w:rPr>
        <w:t>:</w:t>
      </w:r>
    </w:p>
    <w:p w14:paraId="34E62333" w14:textId="21181738" w:rsidR="009B0EFC" w:rsidRPr="00D82215" w:rsidRDefault="009B0EFC" w:rsidP="00A755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D82215">
        <w:rPr>
          <w:rFonts w:ascii="Times New Roman" w:hAnsi="Times New Roman" w:cs="Arial"/>
          <w:sz w:val="24"/>
          <w:szCs w:val="24"/>
          <w:lang w:eastAsia="ar-SA"/>
        </w:rPr>
        <w:t xml:space="preserve">C 1 - </w:t>
      </w:r>
      <w:r w:rsidRPr="00D82215">
        <w:rPr>
          <w:rFonts w:ascii="Times New Roman" w:hAnsi="Times New Roman"/>
          <w:sz w:val="24"/>
          <w:szCs w:val="24"/>
        </w:rPr>
        <w:t xml:space="preserve">Student nabywa podstawową wiedzę z zakresu historii </w:t>
      </w:r>
      <w:r w:rsidR="00A75555" w:rsidRPr="00D82215">
        <w:rPr>
          <w:rFonts w:ascii="Times New Roman" w:hAnsi="Times New Roman"/>
          <w:sz w:val="24"/>
          <w:szCs w:val="24"/>
        </w:rPr>
        <w:t xml:space="preserve"> i teorii wystawiennictwa europejskiego i polskiego</w:t>
      </w:r>
      <w:r w:rsidRPr="00D82215">
        <w:rPr>
          <w:rFonts w:ascii="Times New Roman" w:hAnsi="Times New Roman"/>
          <w:sz w:val="24"/>
          <w:szCs w:val="24"/>
        </w:rPr>
        <w:t xml:space="preserve">, oraz zapoznaje się z podstawową terminologią z </w:t>
      </w:r>
      <w:r w:rsidR="00A75555" w:rsidRPr="00D82215">
        <w:rPr>
          <w:rFonts w:ascii="Times New Roman" w:hAnsi="Times New Roman"/>
          <w:sz w:val="24"/>
          <w:szCs w:val="24"/>
        </w:rPr>
        <w:t>tego zakresu</w:t>
      </w:r>
      <w:r w:rsidRPr="00D82215">
        <w:rPr>
          <w:rFonts w:ascii="Times New Roman" w:hAnsi="Times New Roman" w:cs="Arial"/>
          <w:sz w:val="24"/>
          <w:szCs w:val="24"/>
          <w:lang w:eastAsia="ar-SA"/>
        </w:rPr>
        <w:t>;</w:t>
      </w:r>
    </w:p>
    <w:p w14:paraId="1E78BBFF" w14:textId="33EA8044" w:rsidR="00975BE3" w:rsidRPr="00D82215" w:rsidRDefault="009B0EFC" w:rsidP="00A75555">
      <w:pPr>
        <w:tabs>
          <w:tab w:val="left" w:leader="dot" w:pos="6804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D82215">
        <w:rPr>
          <w:rFonts w:ascii="Times New Roman" w:hAnsi="Times New Roman" w:cs="Arial"/>
          <w:sz w:val="24"/>
          <w:szCs w:val="24"/>
          <w:lang w:eastAsia="ar-SA"/>
        </w:rPr>
        <w:t xml:space="preserve">C 2 - </w:t>
      </w:r>
      <w:r w:rsidRPr="00D82215">
        <w:rPr>
          <w:rFonts w:ascii="Times New Roman" w:hAnsi="Times New Roman"/>
          <w:sz w:val="24"/>
          <w:szCs w:val="24"/>
        </w:rPr>
        <w:t>Student nabywa podstawowe umiejętności w zakresie:</w:t>
      </w:r>
      <w:r w:rsidRPr="00D82215">
        <w:rPr>
          <w:rFonts w:ascii="Times New Roman" w:hAnsi="Times New Roman"/>
          <w:sz w:val="24"/>
          <w:szCs w:val="24"/>
          <w:lang w:eastAsia="pl-PL"/>
        </w:rPr>
        <w:t xml:space="preserve"> a). </w:t>
      </w:r>
      <w:r w:rsidRPr="00D82215">
        <w:rPr>
          <w:rFonts w:ascii="Times New Roman" w:hAnsi="Times New Roman"/>
          <w:sz w:val="24"/>
          <w:szCs w:val="24"/>
        </w:rPr>
        <w:t xml:space="preserve">rozpoznawania głównych </w:t>
      </w:r>
      <w:r w:rsidR="00715B51" w:rsidRPr="00D82215">
        <w:rPr>
          <w:rFonts w:ascii="Times New Roman" w:hAnsi="Times New Roman"/>
          <w:sz w:val="24"/>
          <w:szCs w:val="24"/>
        </w:rPr>
        <w:t>kierunków w wystawiennictwie</w:t>
      </w:r>
      <w:r w:rsidRPr="00D82215">
        <w:rPr>
          <w:rFonts w:ascii="Times New Roman" w:hAnsi="Times New Roman"/>
          <w:sz w:val="24"/>
          <w:szCs w:val="24"/>
          <w:lang w:eastAsia="pl-PL"/>
        </w:rPr>
        <w:t xml:space="preserve">; b). </w:t>
      </w:r>
      <w:r w:rsidRPr="00D82215">
        <w:rPr>
          <w:rFonts w:ascii="Times New Roman" w:hAnsi="Times New Roman"/>
          <w:sz w:val="24"/>
          <w:szCs w:val="24"/>
        </w:rPr>
        <w:t>periodyzacji sztuki europejskiej i polskiej</w:t>
      </w:r>
      <w:r w:rsidR="00D82215" w:rsidRPr="00D82215">
        <w:rPr>
          <w:rFonts w:ascii="Times New Roman" w:hAnsi="Times New Roman"/>
          <w:sz w:val="24"/>
          <w:szCs w:val="24"/>
        </w:rPr>
        <w:t xml:space="preserve">; </w:t>
      </w:r>
      <w:r w:rsidR="00D82215" w:rsidRPr="00D82215">
        <w:rPr>
          <w:rFonts w:ascii="Times New Roman" w:hAnsi="Times New Roman"/>
          <w:sz w:val="24"/>
          <w:szCs w:val="24"/>
          <w:lang w:eastAsia="pl-PL"/>
        </w:rPr>
        <w:t xml:space="preserve">c). </w:t>
      </w:r>
      <w:r w:rsidR="00D82215" w:rsidRPr="00D82215">
        <w:rPr>
          <w:rFonts w:ascii="Times New Roman" w:hAnsi="Times New Roman"/>
          <w:sz w:val="24"/>
          <w:szCs w:val="24"/>
        </w:rPr>
        <w:t>posługiwania się</w:t>
      </w:r>
      <w:r w:rsidRPr="00D822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2215" w:rsidRPr="00D82215">
        <w:rPr>
          <w:rFonts w:ascii="Times New Roman" w:hAnsi="Times New Roman"/>
          <w:sz w:val="24"/>
          <w:szCs w:val="24"/>
          <w:lang w:eastAsia="pl-PL"/>
        </w:rPr>
        <w:t xml:space="preserve">podstawowymi terminami z zakresu wystawiennictwa; </w:t>
      </w:r>
      <w:r w:rsidRPr="00D82215">
        <w:rPr>
          <w:rFonts w:ascii="Times New Roman" w:hAnsi="Times New Roman"/>
          <w:sz w:val="24"/>
          <w:szCs w:val="24"/>
          <w:lang w:eastAsia="pl-PL"/>
        </w:rPr>
        <w:t xml:space="preserve">d). </w:t>
      </w:r>
      <w:r w:rsidRPr="00D82215">
        <w:rPr>
          <w:rFonts w:ascii="Times New Roman" w:hAnsi="Times New Roman"/>
          <w:sz w:val="24"/>
          <w:szCs w:val="24"/>
        </w:rPr>
        <w:t xml:space="preserve">znajomości twórczości najważniejszych artystów </w:t>
      </w:r>
      <w:r w:rsidR="00A75555" w:rsidRPr="00D82215">
        <w:rPr>
          <w:rFonts w:ascii="Times New Roman" w:hAnsi="Times New Roman"/>
          <w:sz w:val="24"/>
          <w:szCs w:val="24"/>
        </w:rPr>
        <w:t xml:space="preserve">wystawienników </w:t>
      </w:r>
      <w:r w:rsidRPr="00D82215">
        <w:rPr>
          <w:rFonts w:ascii="Times New Roman" w:hAnsi="Times New Roman"/>
          <w:sz w:val="24"/>
          <w:szCs w:val="24"/>
        </w:rPr>
        <w:t>europejskich i polskich;</w:t>
      </w:r>
      <w:r w:rsidRPr="00D82215">
        <w:rPr>
          <w:sz w:val="24"/>
          <w:szCs w:val="24"/>
          <w:lang w:eastAsia="pl-PL"/>
        </w:rPr>
        <w:t xml:space="preserve"> </w:t>
      </w:r>
    </w:p>
    <w:p w14:paraId="38B3F23B" w14:textId="44F78233" w:rsidR="009B0EFC" w:rsidRPr="00D82215" w:rsidRDefault="009B0EFC" w:rsidP="00A75555">
      <w:pPr>
        <w:tabs>
          <w:tab w:val="left" w:leader="dot" w:pos="6804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D82215">
        <w:rPr>
          <w:rFonts w:ascii="Times New Roman" w:hAnsi="Times New Roman"/>
          <w:sz w:val="24"/>
          <w:szCs w:val="24"/>
          <w:lang w:eastAsia="ar-SA"/>
        </w:rPr>
        <w:t xml:space="preserve">C 3 - </w:t>
      </w:r>
      <w:r w:rsidRPr="00D82215">
        <w:rPr>
          <w:rFonts w:ascii="Times New Roman" w:hAnsi="Times New Roman"/>
          <w:sz w:val="24"/>
          <w:szCs w:val="24"/>
        </w:rPr>
        <w:t>Student umie sformułować i zanalizować podstawowe problemy związane z</w:t>
      </w:r>
      <w:r w:rsidR="00D82215" w:rsidRPr="00D82215">
        <w:rPr>
          <w:rFonts w:ascii="Times New Roman" w:hAnsi="Times New Roman"/>
          <w:sz w:val="24"/>
          <w:szCs w:val="24"/>
        </w:rPr>
        <w:t>:</w:t>
      </w:r>
      <w:r w:rsidRPr="00D82215">
        <w:rPr>
          <w:rFonts w:ascii="Times New Roman" w:hAnsi="Times New Roman"/>
          <w:sz w:val="24"/>
          <w:szCs w:val="24"/>
        </w:rPr>
        <w:t xml:space="preserve"> </w:t>
      </w:r>
      <w:r w:rsidR="00D82215" w:rsidRPr="00D82215">
        <w:rPr>
          <w:rFonts w:ascii="Times New Roman" w:hAnsi="Times New Roman"/>
          <w:sz w:val="24"/>
          <w:szCs w:val="24"/>
        </w:rPr>
        <w:t xml:space="preserve">a). </w:t>
      </w:r>
      <w:r w:rsidRPr="00D82215">
        <w:rPr>
          <w:rFonts w:ascii="Times New Roman" w:hAnsi="Times New Roman"/>
          <w:sz w:val="24"/>
          <w:szCs w:val="24"/>
        </w:rPr>
        <w:t>w</w:t>
      </w:r>
      <w:r w:rsidR="00D82215" w:rsidRPr="00D82215">
        <w:rPr>
          <w:rFonts w:ascii="Times New Roman" w:hAnsi="Times New Roman"/>
          <w:sz w:val="24"/>
          <w:szCs w:val="24"/>
        </w:rPr>
        <w:t xml:space="preserve">ykonywaniem projektów z zakresu wystawiennictwa i ekspozycji muzealnych </w:t>
      </w:r>
      <w:r w:rsidRPr="00D82215">
        <w:rPr>
          <w:rFonts w:ascii="Times New Roman" w:hAnsi="Times New Roman"/>
          <w:sz w:val="24"/>
          <w:szCs w:val="24"/>
        </w:rPr>
        <w:t>b). uczestnictwa w życiu kulturalnym; c). pracy w zespole oraz: d). ma wykształcony nawyk opieki nad zabytkami kultury materialnej i zabytkami sztuki.</w:t>
      </w:r>
      <w:r w:rsidRPr="00D822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A60A409" w14:textId="77777777" w:rsidR="009B0EFC" w:rsidRPr="00A822A3" w:rsidRDefault="009B0EFC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1881EEF9" w14:textId="625E0B0D" w:rsidR="009B0EFC" w:rsidRPr="00657DB7" w:rsidRDefault="007772C6" w:rsidP="00596013">
      <w:pPr>
        <w:pStyle w:val="CzgwnaA"/>
        <w:numPr>
          <w:ilvl w:val="0"/>
          <w:numId w:val="3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auto"/>
        </w:rPr>
      </w:pPr>
      <w:r w:rsidRPr="00657DB7">
        <w:rPr>
          <w:rFonts w:ascii="Times New Roman" w:hAnsi="Times New Roman"/>
          <w:bCs/>
          <w:color w:val="auto"/>
          <w:szCs w:val="24"/>
        </w:rPr>
        <w:t>podstawow</w:t>
      </w:r>
      <w:r w:rsidR="009B0EFC" w:rsidRPr="00657DB7">
        <w:rPr>
          <w:rFonts w:ascii="Times New Roman" w:hAnsi="Times New Roman"/>
          <w:bCs/>
          <w:color w:val="auto"/>
          <w:szCs w:val="24"/>
        </w:rPr>
        <w:t>a znajomość historii</w:t>
      </w:r>
      <w:r w:rsidRPr="00657DB7">
        <w:rPr>
          <w:rFonts w:ascii="Times New Roman" w:hAnsi="Times New Roman"/>
          <w:bCs/>
          <w:color w:val="auto"/>
          <w:szCs w:val="24"/>
        </w:rPr>
        <w:t xml:space="preserve"> sztuki</w:t>
      </w:r>
      <w:r w:rsidR="009B0EFC" w:rsidRPr="00657DB7">
        <w:rPr>
          <w:rFonts w:ascii="Times New Roman" w:hAnsi="Times New Roman"/>
          <w:bCs/>
          <w:color w:val="auto"/>
          <w:szCs w:val="24"/>
        </w:rPr>
        <w:t xml:space="preserve"> i historii kultur</w:t>
      </w:r>
      <w:r w:rsidRPr="00657DB7">
        <w:rPr>
          <w:rFonts w:ascii="Times New Roman" w:hAnsi="Times New Roman"/>
          <w:bCs/>
          <w:color w:val="auto"/>
          <w:szCs w:val="24"/>
        </w:rPr>
        <w:t xml:space="preserve">y europejskiej i polskiej </w:t>
      </w:r>
    </w:p>
    <w:p w14:paraId="27F19BB1" w14:textId="171C642D" w:rsidR="009B0EFC" w:rsidRPr="00657DB7" w:rsidRDefault="007772C6" w:rsidP="002E5E0F">
      <w:pPr>
        <w:pStyle w:val="CzgwnaA"/>
        <w:numPr>
          <w:ilvl w:val="0"/>
          <w:numId w:val="3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jc w:val="both"/>
        <w:rPr>
          <w:rFonts w:ascii="Times New Roman" w:hAnsi="Times New Roman" w:cs="Calibri"/>
          <w:color w:val="auto"/>
          <w:szCs w:val="24"/>
        </w:rPr>
      </w:pPr>
      <w:r w:rsidRPr="00657DB7">
        <w:rPr>
          <w:rFonts w:ascii="Times New Roman" w:hAnsi="Times New Roman"/>
          <w:bCs/>
          <w:color w:val="auto"/>
          <w:szCs w:val="24"/>
        </w:rPr>
        <w:t xml:space="preserve">podstawowa wiedza o współczesnym życiu artystycznym i z zakresu funkcjonowania instytucji kultury (muzeów i galerii) </w:t>
      </w:r>
      <w:r w:rsidR="00657DB7" w:rsidRPr="00657DB7">
        <w:rPr>
          <w:rFonts w:ascii="Times New Roman" w:hAnsi="Times New Roman"/>
          <w:bCs/>
          <w:color w:val="auto"/>
          <w:szCs w:val="24"/>
        </w:rPr>
        <w:t>w Europie i Polsce</w:t>
      </w:r>
    </w:p>
    <w:p w14:paraId="7AEEAB04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3123B0DD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9B0EFC" w:rsidRPr="00B428C0" w14:paraId="5E4EF1A2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4E43A" w14:textId="77777777" w:rsidR="009B0EFC" w:rsidRPr="00EB6E7F" w:rsidRDefault="009B0EFC" w:rsidP="00EB6E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46C06" w14:textId="77777777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5DE0EBAF" w14:textId="77777777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79AF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B0EFC" w:rsidRPr="00B428C0" w14:paraId="3E7D131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8C37F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W_01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AB57" w14:textId="40288DB1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Ma teoretyczną wiedzę z zakresu historii</w:t>
            </w:r>
            <w:r w:rsidR="006E0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3A">
              <w:rPr>
                <w:rFonts w:ascii="Times New Roman" w:hAnsi="Times New Roman"/>
                <w:sz w:val="24"/>
                <w:szCs w:val="24"/>
              </w:rPr>
              <w:t>wystawiennictwa.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F807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Cs w:val="24"/>
              </w:rPr>
              <w:t>K_ W06</w:t>
            </w:r>
          </w:p>
        </w:tc>
      </w:tr>
      <w:tr w:rsidR="009B0EFC" w:rsidRPr="00B428C0" w14:paraId="58BF8FE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12394" w14:textId="77777777" w:rsidR="009B0EFC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  <w:p w14:paraId="46CECBA4" w14:textId="77777777" w:rsidR="009B0EFC" w:rsidRPr="00D02858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3B7B" w14:textId="318B99D7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5D413A">
              <w:rPr>
                <w:rFonts w:ascii="Times New Roman" w:hAnsi="Times New Roman"/>
                <w:sz w:val="24"/>
                <w:szCs w:val="24"/>
              </w:rPr>
              <w:t>znaczące realizacje z zakresu historii wystawiennictwa</w:t>
            </w:r>
            <w:r w:rsidR="00F8344E" w:rsidRPr="000A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i dlatego rozumie wzorce leżących u podstaw kreacji artystycznej i projektowej umożliwiające niezależną wypowiedź artystyczną.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9C8C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Cs w:val="24"/>
              </w:rPr>
              <w:t>K_ W08</w:t>
            </w:r>
          </w:p>
        </w:tc>
      </w:tr>
      <w:tr w:rsidR="009B0EFC" w:rsidRPr="00B428C0" w14:paraId="7EEA9CB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AA72" w14:textId="77777777" w:rsidR="009B0EFC" w:rsidRDefault="009B0EFC" w:rsidP="00F701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  <w:p w14:paraId="5C97B838" w14:textId="77777777" w:rsidR="009B0EFC" w:rsidRPr="00D02858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33042" w14:textId="55207E89" w:rsidR="009B0EFC" w:rsidRPr="000A4773" w:rsidRDefault="009B0EFC" w:rsidP="000A5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Posiada podstawową wiedzę z zakresu terminologii historii </w:t>
            </w:r>
            <w:r w:rsidR="004115B6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, posługuje się fachowymi pojęciami, potrafi umiejscowi</w:t>
            </w:r>
            <w:r w:rsidR="000A590A">
              <w:rPr>
                <w:rFonts w:ascii="Times New Roman" w:hAnsi="Times New Roman"/>
                <w:sz w:val="24"/>
                <w:szCs w:val="24"/>
              </w:rPr>
              <w:t>ć zdobytą wiedzę w kontekście róż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nych zjawisk w kulturze.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2DBE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Cs w:val="24"/>
              </w:rPr>
              <w:t>K_ W10</w:t>
            </w:r>
          </w:p>
        </w:tc>
      </w:tr>
      <w:tr w:rsidR="009B0EFC" w:rsidRPr="00B428C0" w14:paraId="03D2C1A2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6916" w14:textId="77777777" w:rsidR="009B0EFC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  <w:p w14:paraId="444B187B" w14:textId="77777777" w:rsidR="009B0EFC" w:rsidRPr="00395EC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F5F6" w14:textId="2FB94FF4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Posiada umiejętność świadomego zastosowania nabytej wiedzy z zakresu historii </w:t>
            </w:r>
            <w:r w:rsidR="00074528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do własnych realizacji projektowych i własnych realizacji artystycznych.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9897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U06</w:t>
            </w:r>
          </w:p>
          <w:p w14:paraId="7F58917F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0EFC" w:rsidRPr="00B428C0" w14:paraId="6AA1C9F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B0725" w14:textId="77777777" w:rsidR="009B0EFC" w:rsidRPr="00BC300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C300A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  <w:p w14:paraId="0A2DDF20" w14:textId="77777777" w:rsidR="009B0EFC" w:rsidRPr="00BC300A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58972" w14:textId="64815B61" w:rsidR="009B0EFC" w:rsidRPr="00BC300A" w:rsidRDefault="00D11E3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C300A">
              <w:rPr>
                <w:rFonts w:ascii="Times New Roman" w:hAnsi="Times New Roman"/>
                <w:sz w:val="24"/>
                <w:szCs w:val="24"/>
              </w:rPr>
              <w:t>Posiada umiejętność</w:t>
            </w:r>
            <w:r w:rsidR="009B0EFC" w:rsidRPr="00BC300A">
              <w:rPr>
                <w:rFonts w:ascii="Times New Roman" w:hAnsi="Times New Roman"/>
                <w:sz w:val="24"/>
                <w:szCs w:val="24"/>
              </w:rPr>
              <w:t xml:space="preserve"> do realizacji zespołowych projektów artystycznych; w takich realizacjach umie zwrócić uwagę na zachowanie wartości historycznych i kulturowych charakterystyczne dla </w:t>
            </w:r>
            <w:r w:rsidR="00074528">
              <w:rPr>
                <w:rFonts w:ascii="Times New Roman" w:hAnsi="Times New Roman"/>
                <w:sz w:val="24"/>
                <w:szCs w:val="24"/>
              </w:rPr>
              <w:t>wystawiennictwa.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A471" w14:textId="77777777" w:rsidR="009B0EFC" w:rsidRPr="00BC300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C300A">
              <w:rPr>
                <w:rFonts w:ascii="Times New Roman" w:hAnsi="Times New Roman"/>
                <w:sz w:val="24"/>
                <w:szCs w:val="24"/>
              </w:rPr>
              <w:t>K_ U12</w:t>
            </w:r>
          </w:p>
          <w:p w14:paraId="64DF6E92" w14:textId="77777777" w:rsidR="009B0EFC" w:rsidRPr="00BC300A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9B0EFC" w:rsidRPr="00B428C0" w14:paraId="366091F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E6E16" w14:textId="77777777" w:rsidR="009B0EFC" w:rsidRDefault="009B0EFC" w:rsidP="000B61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  <w:p w14:paraId="19621BE9" w14:textId="77777777" w:rsidR="009B0EFC" w:rsidRPr="00A335B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6BEB" w14:textId="5AA32C7A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Świadomie wykorzystuje zdobytą wiedzę i umiejętności z zakresu </w:t>
            </w:r>
            <w:r w:rsidR="00074528">
              <w:rPr>
                <w:rFonts w:ascii="Times New Roman" w:hAnsi="Times New Roman"/>
                <w:sz w:val="24"/>
                <w:szCs w:val="24"/>
              </w:rPr>
              <w:t xml:space="preserve">historii </w:t>
            </w:r>
            <w:r w:rsidR="000A590A">
              <w:rPr>
                <w:rFonts w:ascii="Times New Roman" w:hAnsi="Times New Roman"/>
                <w:sz w:val="24"/>
                <w:szCs w:val="24"/>
              </w:rPr>
              <w:t xml:space="preserve">i teorii </w:t>
            </w:r>
            <w:r w:rsidR="00074528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do tworzenia samodzielnych realizacji. Realizuje własne prace artystyczne oparte na zróżnicowanych stylistycznie koncepcjach.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1202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U20</w:t>
            </w:r>
          </w:p>
          <w:p w14:paraId="6AB17EF6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0EFC" w:rsidRPr="00B428C0" w14:paraId="764F3027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C681B" w14:textId="77777777" w:rsidR="009B0EFC" w:rsidRPr="000B6192" w:rsidRDefault="009B0EFC" w:rsidP="000B61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9034" w14:textId="5E433ED3" w:rsidR="009B0EFC" w:rsidRPr="000A4773" w:rsidRDefault="009B0EFC" w:rsidP="000A5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Posiada podstawową umiejętność ustnej i pisemnej wypowiedzi na temat historii </w:t>
            </w:r>
            <w:r w:rsidR="00074528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w kontekście własnych artystycznych realizacji projektowej oraz krytycznej opinii na temat historii </w:t>
            </w:r>
            <w:r w:rsidR="00074528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, tematów </w:t>
            </w:r>
            <w:proofErr w:type="spellStart"/>
            <w:r w:rsidRPr="000A4773">
              <w:rPr>
                <w:rFonts w:ascii="Times New Roman" w:hAnsi="Times New Roman"/>
                <w:sz w:val="24"/>
                <w:szCs w:val="24"/>
              </w:rPr>
              <w:t>ogólnohumanistycznych</w:t>
            </w:r>
            <w:proofErr w:type="spellEnd"/>
            <w:r w:rsidRPr="000A4773">
              <w:rPr>
                <w:rFonts w:ascii="Times New Roman" w:hAnsi="Times New Roman"/>
                <w:sz w:val="24"/>
                <w:szCs w:val="24"/>
              </w:rPr>
              <w:t>, historii kultury i współczesnych zjawisk w sztuce i kulturze.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DDCE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U23</w:t>
            </w:r>
          </w:p>
          <w:p w14:paraId="3CA3E32E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0EFC" w:rsidRPr="00B428C0" w14:paraId="6CAFE3A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3D34" w14:textId="77777777" w:rsidR="009B0EFC" w:rsidRPr="00A335B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3E99A" w14:textId="6571AD72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Posiada umiejętność przygotowania autokomentarzy pisemnych do licencjackich realizacji dyplomowych i wystąpień ustnych, także o charakterze multimedialnym, dotyczących zagadnień związanych z historią i teorią sztuki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historią </w:t>
            </w:r>
            <w:r w:rsidR="00D761D7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="00BC30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07F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U24</w:t>
            </w:r>
          </w:p>
          <w:p w14:paraId="44FB0306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B0EFC" w:rsidRPr="00B428C0" w14:paraId="44FA740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E76A2" w14:textId="77777777" w:rsidR="009B0EFC" w:rsidRPr="00A335B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9F865" w14:textId="7B867934" w:rsidR="009B0EFC" w:rsidRPr="000A4773" w:rsidRDefault="009B0EFC" w:rsidP="000A5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Realizując własne koncepcje artystyczne i projektowe świadomie wykorzystuje zdobytą wiedzę z 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 xml:space="preserve"> zakresu historii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90A">
              <w:rPr>
                <w:rFonts w:ascii="Times New Roman" w:hAnsi="Times New Roman"/>
                <w:sz w:val="24"/>
                <w:szCs w:val="24"/>
              </w:rPr>
              <w:t xml:space="preserve">i teorii </w:t>
            </w:r>
            <w:r w:rsidR="00941E79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="00BC300A">
              <w:rPr>
                <w:rFonts w:ascii="Times New Roman" w:hAnsi="Times New Roman"/>
                <w:sz w:val="24"/>
                <w:szCs w:val="24"/>
              </w:rPr>
              <w:t>,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skupiając się na wypracowaniu własnej stylistyki</w:t>
            </w:r>
            <w:r w:rsidR="00941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28D5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9B0EFC" w:rsidRPr="00B428C0" w14:paraId="157EFAC3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22C19" w14:textId="77777777" w:rsidR="009B0EFC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A914" w14:textId="306751DB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Potrafi prezentować niezależne poglądy i opinie oraz potrafi je uzasadnić i poprzeć argumentami z zakresu 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>z zakresu historii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sztuki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E79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="00BC30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309F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</w:tr>
      <w:tr w:rsidR="009B0EFC" w:rsidRPr="00B428C0" w14:paraId="381D3CD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6CAC1" w14:textId="77777777" w:rsidR="009B0EFC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25A1" w14:textId="4CE96070" w:rsidR="009B0EFC" w:rsidRPr="000A4773" w:rsidRDefault="009B0EFC" w:rsidP="000A5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Posiada umiejętność oceny własnych </w:t>
            </w:r>
            <w:proofErr w:type="spellStart"/>
            <w:r w:rsidRPr="000A4773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0A4773">
              <w:rPr>
                <w:rFonts w:ascii="Times New Roman" w:hAnsi="Times New Roman"/>
                <w:sz w:val="24"/>
                <w:szCs w:val="24"/>
              </w:rPr>
              <w:t xml:space="preserve"> artystycznych w kontekście wiedzy z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 xml:space="preserve"> zakresu historii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E79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7153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</w:tr>
      <w:tr w:rsidR="009B0EFC" w:rsidRPr="00B428C0" w14:paraId="63C2EA4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3ED14" w14:textId="77777777" w:rsidR="009B0EFC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0477" w14:textId="7055C784" w:rsidR="009B0EFC" w:rsidRPr="000A4773" w:rsidRDefault="009B0EFC" w:rsidP="000A59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W sposób</w:t>
            </w:r>
            <w:r w:rsidRPr="000A4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merytoryczny, zrozumiały i w przystępnej formie potrafi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prezentować i rozpowszechniać wiedzę z 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 xml:space="preserve"> zakresu historii</w:t>
            </w:r>
            <w:r w:rsidR="000A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>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90A">
              <w:rPr>
                <w:rFonts w:ascii="Times New Roman" w:hAnsi="Times New Roman"/>
                <w:sz w:val="24"/>
                <w:szCs w:val="24"/>
              </w:rPr>
              <w:t xml:space="preserve">teorii </w:t>
            </w:r>
            <w:r w:rsidR="00941E79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07CB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lastRenderedPageBreak/>
              <w:t>K_K08</w:t>
            </w:r>
          </w:p>
        </w:tc>
      </w:tr>
      <w:tr w:rsidR="009B0EFC" w:rsidRPr="00B428C0" w14:paraId="4A26232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CFF4" w14:textId="77777777" w:rsidR="009B0EFC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0B0E3" w14:textId="4EE058F4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Jest gotów do realizowania i inicjowania działań oraz prac projektowych w oparciu o nabytą wiedzę 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>z zakresu historii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sztuki</w:t>
            </w:r>
            <w:r w:rsidR="00BC300A" w:rsidRPr="000A477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C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E79">
              <w:rPr>
                <w:rFonts w:ascii="Times New Roman" w:hAnsi="Times New Roman"/>
                <w:sz w:val="24"/>
                <w:szCs w:val="24"/>
              </w:rPr>
              <w:t>wystawiennictwa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C7DC" w14:textId="77777777" w:rsidR="009B0EFC" w:rsidRPr="000A4773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K_K11</w:t>
            </w:r>
          </w:p>
        </w:tc>
      </w:tr>
    </w:tbl>
    <w:p w14:paraId="341E8B85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2DB41B0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0073C4A6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744BC142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9420095" w14:textId="77777777" w:rsidR="009B0EFC" w:rsidRPr="00502795" w:rsidRDefault="009B0EFC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ar-SA"/>
        </w:rPr>
      </w:pPr>
      <w:r w:rsidRPr="00502795">
        <w:rPr>
          <w:rFonts w:ascii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9B0EFC" w:rsidRPr="00F26795" w14:paraId="249E9B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D2009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2ACD2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CCEE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B0EFC" w:rsidRPr="00F26795" w14:paraId="2C20D70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92388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50701" w14:textId="5ED91DEE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Semestr I</w:t>
            </w:r>
            <w:r w:rsidR="00AE6F6C"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68BC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0EFC" w:rsidRPr="00F26795" w14:paraId="1349829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6F727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3615" w14:textId="2280A3D4" w:rsidR="009B0EFC" w:rsidRPr="00EB4F9E" w:rsidRDefault="00EB4F9E" w:rsidP="00D80821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01FE3">
              <w:rPr>
                <w:rFonts w:ascii="Times New Roman" w:hAnsi="Times New Roman"/>
                <w:color w:val="auto"/>
                <w:sz w:val="22"/>
                <w:szCs w:val="22"/>
              </w:rPr>
              <w:t>Wystawiennictwo jako sztuka prezentowania (</w:t>
            </w:r>
            <w:hyperlink r:id="rId8" w:tooltip="Eksponat" w:history="1">
              <w:r w:rsidRPr="00601FE3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eksponowania</w:t>
              </w:r>
            </w:hyperlink>
            <w:r w:rsidRPr="00601FE3">
              <w:rPr>
                <w:rFonts w:ascii="Times New Roman" w:hAnsi="Times New Roman"/>
                <w:color w:val="auto"/>
                <w:sz w:val="22"/>
                <w:szCs w:val="22"/>
              </w:rPr>
              <w:t>) </w:t>
            </w:r>
            <w:hyperlink r:id="rId9" w:tooltip="Dzieło sztuki" w:history="1">
              <w:r w:rsidRPr="00601FE3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dzieł sztuki</w:t>
              </w:r>
            </w:hyperlink>
            <w:r w:rsidRPr="00601FE3">
              <w:rPr>
                <w:rFonts w:ascii="Times New Roman" w:hAnsi="Times New Roman"/>
                <w:color w:val="auto"/>
                <w:sz w:val="22"/>
                <w:szCs w:val="22"/>
              </w:rPr>
              <w:t>, przedmiotów, towarów, dokumentów, zjawisk, idei</w:t>
            </w:r>
            <w:r w:rsidR="009B0EFC" w:rsidRPr="00601FE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657D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Literatura przedmiotu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632" w14:textId="6F362224" w:rsidR="009B0EFC" w:rsidRPr="00502795" w:rsidRDefault="00EB4F9E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1FF5628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3C050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6E4B" w14:textId="2055F855" w:rsidR="009B0EFC" w:rsidRPr="00502795" w:rsidRDefault="00EB4F9E" w:rsidP="00EB4F9E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502795">
              <w:rPr>
                <w:rFonts w:ascii="Times New Roman" w:hAnsi="Times New Roman"/>
                <w:color w:val="auto"/>
                <w:sz w:val="22"/>
                <w:szCs w:val="22"/>
              </w:rPr>
              <w:t>Podstawowe pojęcia</w:t>
            </w:r>
            <w:r w:rsidR="00601FE3" w:rsidRPr="0050279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z zakresu wystawiennictwa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3B0" w14:textId="1B855140" w:rsidR="009B0EFC" w:rsidRPr="00502795" w:rsidRDefault="00A7555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2D1EA11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0D837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3784B" w14:textId="41E1A752" w:rsidR="009B0EFC" w:rsidRPr="00502795" w:rsidRDefault="00F035F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 Italic" w:hAnsi="Times New Roman Italic"/>
                <w:sz w:val="24"/>
                <w:szCs w:val="24"/>
              </w:rPr>
              <w:t xml:space="preserve">Rodzaje </w:t>
            </w:r>
            <w:r w:rsidR="00D80821" w:rsidRPr="00502795">
              <w:rPr>
                <w:rFonts w:ascii="Times New Roman Italic" w:hAnsi="Times New Roman Italic"/>
                <w:sz w:val="24"/>
                <w:szCs w:val="24"/>
              </w:rPr>
              <w:t xml:space="preserve">(typy) </w:t>
            </w:r>
            <w:r w:rsidRPr="00502795">
              <w:rPr>
                <w:rFonts w:ascii="Times New Roman Italic" w:hAnsi="Times New Roman Italic"/>
                <w:sz w:val="24"/>
                <w:szCs w:val="24"/>
              </w:rPr>
              <w:t>ekspozycji</w:t>
            </w:r>
            <w:r w:rsidR="00D80821" w:rsidRPr="00502795">
              <w:rPr>
                <w:rFonts w:ascii="Times New Roman Italic" w:hAnsi="Times New Roman Italic"/>
                <w:sz w:val="24"/>
                <w:szCs w:val="24"/>
              </w:rPr>
              <w:t xml:space="preserve"> – analiza na podstawie wybranych przykładów.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593" w14:textId="3F96DED0" w:rsidR="009B0EFC" w:rsidRPr="00502795" w:rsidRDefault="00D80821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17AD034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6BB09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20D48" w14:textId="1D3EDD1F" w:rsidR="009B0EFC" w:rsidRPr="00502795" w:rsidRDefault="00F035F7" w:rsidP="001F3B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sz w:val="24"/>
                <w:szCs w:val="24"/>
              </w:rPr>
            </w:pPr>
            <w:r w:rsidRPr="00502795">
              <w:rPr>
                <w:rFonts w:ascii="Times New Roman Italic" w:hAnsi="Times New Roman Italic"/>
                <w:sz w:val="24"/>
                <w:szCs w:val="24"/>
              </w:rPr>
              <w:t>Historia wystaw artystycznych i in</w:t>
            </w:r>
            <w:r w:rsidR="001F3BE2" w:rsidRPr="00502795">
              <w:rPr>
                <w:rFonts w:ascii="Times New Roman Italic" w:hAnsi="Times New Roman Italic"/>
                <w:sz w:val="24"/>
                <w:szCs w:val="24"/>
              </w:rPr>
              <w:t>stytucji wystawienniczych od XVI/XVII</w:t>
            </w:r>
            <w:r w:rsidRPr="00502795">
              <w:rPr>
                <w:rFonts w:ascii="Times New Roman Italic" w:hAnsi="Times New Roman Italic"/>
                <w:sz w:val="24"/>
                <w:szCs w:val="24"/>
              </w:rPr>
              <w:t xml:space="preserve"> do XX wieku</w:t>
            </w:r>
            <w:r w:rsidR="00D80821" w:rsidRPr="00502795">
              <w:rPr>
                <w:rFonts w:ascii="Times New Roman Italic" w:hAnsi="Times New Roman Italic"/>
                <w:sz w:val="24"/>
                <w:szCs w:val="24"/>
              </w:rPr>
              <w:t xml:space="preserve"> (od</w:t>
            </w:r>
            <w:r w:rsidR="0053624A">
              <w:rPr>
                <w:rFonts w:ascii="Times New Roman Italic" w:hAnsi="Times New Roman Italic"/>
                <w:sz w:val="24"/>
                <w:szCs w:val="24"/>
              </w:rPr>
              <w:t xml:space="preserve"> skarbców i</w:t>
            </w:r>
            <w:r w:rsidR="00D80821" w:rsidRPr="00502795">
              <w:rPr>
                <w:rFonts w:ascii="Times New Roman Italic" w:hAnsi="Times New Roman Italic"/>
                <w:sz w:val="24"/>
                <w:szCs w:val="24"/>
              </w:rPr>
              <w:t xml:space="preserve"> </w:t>
            </w:r>
            <w:proofErr w:type="spellStart"/>
            <w:r w:rsidR="005626CA">
              <w:rPr>
                <w:rFonts w:ascii="Times New Roman Italic" w:hAnsi="Times New Roman Italic"/>
                <w:sz w:val="24"/>
                <w:szCs w:val="24"/>
              </w:rPr>
              <w:t>k</w:t>
            </w:r>
            <w:r w:rsidR="00A75555">
              <w:rPr>
                <w:rFonts w:ascii="Times New Roman Italic" w:hAnsi="Times New Roman Italic"/>
                <w:sz w:val="24"/>
                <w:szCs w:val="24"/>
              </w:rPr>
              <w:t>unstkamer</w:t>
            </w:r>
            <w:proofErr w:type="spellEnd"/>
            <w:r w:rsidR="00D80821" w:rsidRPr="00502795">
              <w:rPr>
                <w:rFonts w:ascii="Times New Roman Italic" w:hAnsi="Times New Roman Italic"/>
                <w:sz w:val="24"/>
                <w:szCs w:val="24"/>
              </w:rPr>
              <w:t xml:space="preserve"> do współczesnych wystaw interaktywnych)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1CD" w14:textId="4FC84B31" w:rsidR="009B0EFC" w:rsidRPr="00502795" w:rsidRDefault="00D80821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</w:tr>
      <w:tr w:rsidR="009B0EFC" w:rsidRPr="00F26795" w14:paraId="2D37537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2C4C5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A74C" w14:textId="2018950D" w:rsidR="009B0EFC" w:rsidRPr="00502795" w:rsidRDefault="001F3BE2" w:rsidP="00B230D5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502795">
              <w:rPr>
                <w:rFonts w:ascii="Times New Roman" w:hAnsi="Times New Roman"/>
                <w:color w:val="auto"/>
              </w:rPr>
              <w:t>Muzeum jako instytucja związana z twórczością, kolekcjonerstwem, edukacją i wystawiennictwem. Specyfika ekspozycji muzealnej w muzeach różnych typów</w:t>
            </w:r>
            <w:r w:rsidR="00AA1CFF">
              <w:rPr>
                <w:rFonts w:ascii="Times New Roman" w:hAnsi="Times New Roman"/>
                <w:color w:val="auto"/>
              </w:rPr>
              <w:t xml:space="preserve"> – ze szczególnym uwzględnieniem muzeów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FC27" w14:textId="57E33128" w:rsidR="009B0EFC" w:rsidRPr="00502795" w:rsidRDefault="001F3BE2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9B0EFC" w:rsidRPr="00F26795" w14:paraId="209DA81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8BF7D" w14:textId="77777777" w:rsidR="009B0EFC" w:rsidRPr="0050279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E30C" w14:textId="29EFA1D6" w:rsidR="009B0EFC" w:rsidRPr="00502795" w:rsidRDefault="00502795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02795">
              <w:rPr>
                <w:rFonts w:ascii="Times New Roman Italic" w:hAnsi="Times New Roman Italic"/>
                <w:sz w:val="24"/>
                <w:szCs w:val="24"/>
              </w:rPr>
              <w:t>Kurator wystaw</w:t>
            </w:r>
            <w:r>
              <w:rPr>
                <w:rFonts w:ascii="Times New Roman Italic" w:hAnsi="Times New Roman Italic"/>
                <w:sz w:val="24"/>
                <w:szCs w:val="24"/>
              </w:rPr>
              <w:t>y i jego współpraca z artystą – wystawiennikiem. Współczesne wystawy jako dzieła autorskie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0586" w14:textId="7D38F35D" w:rsidR="009B0EFC" w:rsidRPr="00F26795" w:rsidRDefault="00A7555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9B0EFC"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B0EFC" w:rsidRPr="00F26795" w14:paraId="49A4DAC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56B77" w14:textId="77777777" w:rsidR="009B0EFC" w:rsidRPr="00A7555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A586" w14:textId="378C85A3" w:rsidR="009B0EFC" w:rsidRPr="00A75555" w:rsidRDefault="00502795" w:rsidP="008E742D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  <w:szCs w:val="24"/>
              </w:rPr>
            </w:pPr>
            <w:r w:rsidRPr="00A75555">
              <w:rPr>
                <w:rFonts w:ascii="Times New Roman" w:hAnsi="Times New Roman"/>
                <w:color w:val="auto"/>
                <w:szCs w:val="24"/>
              </w:rPr>
              <w:t>Publiczność – odbiorca idei współtworzonej przez kuratora wystawy i artystę wystawiennika.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1BB" w14:textId="1769BA19" w:rsidR="009B0EFC" w:rsidRPr="00A75555" w:rsidRDefault="0050279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3707837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5CFF6" w14:textId="77777777" w:rsidR="009B0EFC" w:rsidRPr="00A7555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0448" w14:textId="3A26DAAD" w:rsidR="009B0EFC" w:rsidRPr="00A75555" w:rsidRDefault="0053624A" w:rsidP="00340F4E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A75555">
              <w:rPr>
                <w:rFonts w:ascii="Times New Roman" w:hAnsi="Times New Roman"/>
                <w:color w:val="auto"/>
              </w:rPr>
              <w:t xml:space="preserve">Wystawa jako źródło badań nad kulturą artystyczną oraz kulturą pamięci miejsca i epoki </w:t>
            </w:r>
            <w:r w:rsidR="009B0EFC" w:rsidRPr="00A75555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7ED" w14:textId="77777777" w:rsidR="009B0EFC" w:rsidRPr="00A75555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42722D2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A3D33" w14:textId="77777777" w:rsidR="009B0EFC" w:rsidRPr="00A7555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9B60" w14:textId="0CD5EDAC" w:rsidR="009B0EFC" w:rsidRPr="00A75555" w:rsidRDefault="0053624A" w:rsidP="005362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 Italic" w:hAnsi="Times New Roman Italic"/>
                <w:sz w:val="24"/>
                <w:szCs w:val="24"/>
              </w:rPr>
              <w:t>Katalogi wystaw, przewodniki po zbiorach i publikacje związane z wys</w:t>
            </w:r>
            <w:r w:rsidR="00657DB7">
              <w:rPr>
                <w:rFonts w:ascii="Times New Roman Italic" w:hAnsi="Times New Roman Italic"/>
                <w:sz w:val="24"/>
                <w:szCs w:val="24"/>
              </w:rPr>
              <w:t>tawam</w:t>
            </w:r>
            <w:r w:rsidRPr="00A75555">
              <w:rPr>
                <w:rFonts w:ascii="Times New Roman Italic" w:hAnsi="Times New Roman Italic"/>
                <w:sz w:val="24"/>
                <w:szCs w:val="24"/>
              </w:rPr>
              <w:t>i i wystawiennictwem – wybrane rodzaje i przykłady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783" w14:textId="5050A186" w:rsidR="009B0EFC" w:rsidRPr="00A75555" w:rsidRDefault="0053624A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7993F7E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BD012" w14:textId="77777777" w:rsidR="009B0EFC" w:rsidRPr="00A7555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0945" w14:textId="031D8F8C" w:rsidR="009B0EFC" w:rsidRPr="00A75555" w:rsidRDefault="0053624A" w:rsidP="005362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 Italic" w:hAnsi="Times New Roman Italic"/>
                <w:sz w:val="24"/>
                <w:szCs w:val="24"/>
              </w:rPr>
            </w:pPr>
            <w:r w:rsidRPr="00A75555">
              <w:rPr>
                <w:rFonts w:ascii="Times New Roman Italic" w:hAnsi="Times New Roman Italic"/>
                <w:sz w:val="24"/>
                <w:szCs w:val="24"/>
              </w:rPr>
              <w:t xml:space="preserve">Wybitni artyści – wystawiennicy </w:t>
            </w:r>
            <w:r w:rsidR="00657DB7">
              <w:rPr>
                <w:rFonts w:ascii="Times New Roman Italic" w:hAnsi="Times New Roman Italic"/>
                <w:sz w:val="24"/>
                <w:szCs w:val="24"/>
              </w:rPr>
              <w:t>ich koncepcje i realizacje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7E4" w14:textId="77777777" w:rsidR="009B0EFC" w:rsidRPr="00A75555" w:rsidRDefault="009B0EFC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F26795" w14:paraId="007EA03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AADCA" w14:textId="77777777" w:rsidR="009B0EFC" w:rsidRPr="00A7555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9F9E0" w14:textId="48377C6B" w:rsidR="009B0EFC" w:rsidRPr="00A75555" w:rsidRDefault="00AA1C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Przykłady różnorodnych wystaw z muzeów i galerii sztuki z </w:t>
            </w:r>
            <w:r w:rsidR="00A75555"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Przemyśla i </w:t>
            </w: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najbliższego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B189" w14:textId="5CD9209F" w:rsidR="009B0EFC" w:rsidRPr="00A75555" w:rsidRDefault="00A75555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7555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6697F" w:rsidRPr="00B428C0" w14:paraId="568691D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83FD1" w14:textId="77777777" w:rsidR="00C6697F" w:rsidRPr="000A4773" w:rsidRDefault="00C6697F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4FEF5" w14:textId="6CF3571B" w:rsidR="00C6697F" w:rsidRPr="000A4773" w:rsidRDefault="00C6697F" w:rsidP="00C6697F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C229" w14:textId="64B330FA" w:rsidR="00C6697F" w:rsidRPr="000A4773" w:rsidRDefault="00E3792D" w:rsidP="00B3792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0423269F" w14:textId="77777777" w:rsidR="009B0EFC" w:rsidRPr="00A822A3" w:rsidRDefault="009B0EFC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38D4700" w14:textId="77777777" w:rsidR="009B0EFC" w:rsidRPr="00A822A3" w:rsidRDefault="009B0EFC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6DE9AF67" w14:textId="77777777" w:rsidR="009B0EFC" w:rsidRPr="00AE6F6C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color w:val="FF0000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9B0EFC" w:rsidRPr="000A6A41" w14:paraId="46C57843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AEB8B" w14:textId="77777777" w:rsidR="009B0EFC" w:rsidRPr="000A6A41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758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9B0EFC" w:rsidRPr="000A6A41" w14:paraId="378B4EB7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36C25" w14:textId="77777777" w:rsidR="009B0EFC" w:rsidRPr="000A6A41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9E0F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47E65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18D1B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2949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FC5B0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FC7A0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4B66" w14:textId="77777777" w:rsidR="009B0EFC" w:rsidRPr="000A6A41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6A41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9B0EFC" w:rsidRPr="00A84724" w14:paraId="4C2C5FF2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80F8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B96AB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D93D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DF11" w14:textId="17BC1198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43D9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ED046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CB40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041C" w14:textId="79D7DBA9" w:rsidR="009B0EFC" w:rsidRPr="00A84724" w:rsidRDefault="00581AA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aktywność</w:t>
            </w:r>
          </w:p>
        </w:tc>
      </w:tr>
      <w:tr w:rsidR="009B0EFC" w:rsidRPr="00A84724" w14:paraId="4A6B055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931D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DB553" w14:textId="51C783CA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1F94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2277" w14:textId="24FBBA6E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1642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3B273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C2C3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9CA4" w14:textId="61F97873" w:rsidR="009B0EFC" w:rsidRPr="00A84724" w:rsidRDefault="00581AA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162D5E1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89235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A62F" w14:textId="6E17B1F3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D5C58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CA529" w14:textId="682BC901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0637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02A40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18A8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30FE" w14:textId="2661F9E2" w:rsidR="009B0EFC" w:rsidRPr="00A84724" w:rsidRDefault="00581AA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4644E20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55A" w14:textId="51FC6D89" w:rsidR="009B0EFC" w:rsidRPr="00A84724" w:rsidRDefault="007772C6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EA2D9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A40EB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921E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787E5" w14:textId="72C7116A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52D44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651B5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7BF4" w14:textId="66A07453" w:rsidR="009B0EFC" w:rsidRPr="00A84724" w:rsidRDefault="005626C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referat z ilustracjami</w:t>
            </w:r>
          </w:p>
        </w:tc>
      </w:tr>
      <w:tr w:rsidR="009B0EFC" w:rsidRPr="00A84724" w14:paraId="58586914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0350E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0465C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7FCF4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00C10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B792F" w14:textId="1A1F8D19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E2D5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C870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6055" w14:textId="455B4939" w:rsidR="009B0EFC" w:rsidRPr="00A84724" w:rsidRDefault="00715B5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7577EDB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1A0D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533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E484A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825C3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D6C61" w14:textId="4774A809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841A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FC27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4F16" w14:textId="5A14D7F0" w:rsidR="009B0EFC" w:rsidRPr="00A84724" w:rsidRDefault="00715B5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719D6E6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30F9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74AF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82835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296E" w14:textId="5F1F3DFD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1594D" w14:textId="5823532F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B8783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6A56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17A2" w14:textId="6CACEFEC" w:rsidR="009B0EFC" w:rsidRPr="00A84724" w:rsidRDefault="00715B5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3B810F1A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0CDEE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8EC5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0A1DF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CC0B" w14:textId="4C99FE22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8847" w14:textId="5E3B0F49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6F42B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1F070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B1DD" w14:textId="417D137D" w:rsidR="009B0EFC" w:rsidRPr="00A84724" w:rsidRDefault="00715B5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6F9D328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2B8A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C37D5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6B308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F0CC7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0417" w14:textId="1AC63BDD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B9902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9B379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0951" w14:textId="3F343BD1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lang w:eastAsia="ar-SA"/>
              </w:rPr>
              <w:t>prezentacja multimedialna</w:t>
            </w:r>
          </w:p>
        </w:tc>
      </w:tr>
      <w:tr w:rsidR="009B0EFC" w:rsidRPr="00A84724" w14:paraId="5B34CE6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85788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EB39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6DC6B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2F898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C5A6" w14:textId="41F346AE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3066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B6A48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32F5" w14:textId="3E4B75D0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1E938B2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0064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EADE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366B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9546D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8A56D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F198C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3C642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A6DF" w14:textId="6D4405E8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4ACD342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D7431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F314D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324FA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E41AC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A1577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62FA1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DEC36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9A59" w14:textId="4C0171F4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B0EFC" w:rsidRPr="00A84724" w14:paraId="0A1E76A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6A49E" w14:textId="77777777" w:rsidR="009B0EFC" w:rsidRPr="00A84724" w:rsidRDefault="009B0EFC" w:rsidP="000A47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6232E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0771F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6D12D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3A14A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F43C3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76C4D" w14:textId="77777777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A55A" w14:textId="5F744ECF" w:rsidR="009B0EFC" w:rsidRPr="00A84724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j.w</w:t>
            </w:r>
            <w:proofErr w:type="spellEnd"/>
            <w:r w:rsidRPr="00A8472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DBB3318" w14:textId="77777777" w:rsidR="009B0EFC" w:rsidRPr="00A84724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4724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9B0EFC" w:rsidRPr="00A84724" w14:paraId="68A5FFA4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09AB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B8D1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DA39B0" w:rsidRPr="000A6A41" w14:paraId="2983334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2EFD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5C8" w14:textId="49A3DD0E" w:rsidR="009B0EFC" w:rsidRPr="000A6A41" w:rsidRDefault="00DA39B0" w:rsidP="00DA39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aktywny ze współudziałem studentów połączony z prezentacją multimedialną; uwaga: możliwe wyjścia w teren (np. zwiedzanie muzeów i galerii w Przemyślu)</w:t>
            </w:r>
            <w:r w:rsidRPr="00DA39B0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952F86C" w14:textId="77777777" w:rsidR="009B0EFC" w:rsidRPr="00AE6F6C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6F11189B" w14:textId="77777777" w:rsidR="009B0EFC" w:rsidRPr="000A6A41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0A6A41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0A6A41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7DE9D62F" w14:textId="77777777" w:rsidR="009B0EFC" w:rsidRPr="000A6A41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0ECACE3A" w14:textId="77777777" w:rsidR="009B0EFC" w:rsidRPr="000A6A41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0A6A41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15563202" w14:textId="77777777" w:rsidR="009B0EFC" w:rsidRPr="00A84724" w:rsidRDefault="009B0EFC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sz w:val="24"/>
          <w:szCs w:val="24"/>
          <w:lang w:eastAsia="ar-SA"/>
        </w:rPr>
      </w:pPr>
      <w:r w:rsidRPr="00A84724">
        <w:rPr>
          <w:rFonts w:ascii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A6A41" w:rsidRPr="00A84724" w14:paraId="7802093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92D47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943" w14:textId="4A177D23" w:rsidR="009B0EFC" w:rsidRPr="00A84724" w:rsidRDefault="000A6A4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Prezentacja multimedialna w </w:t>
            </w:r>
            <w:proofErr w:type="spellStart"/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  <w:tr w:rsidR="000A6A41" w:rsidRPr="00A84724" w14:paraId="7C51CE2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86EF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2D5C" w14:textId="2B25441F" w:rsidR="009B0EFC" w:rsidRPr="00A84724" w:rsidRDefault="005626C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Referat z ilustracjami</w:t>
            </w:r>
            <w:r w:rsidR="009B0EFC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="009B0EFC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="009B0EFC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. I</w:t>
            </w:r>
            <w:r w:rsidR="000A6A41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I</w:t>
            </w:r>
          </w:p>
        </w:tc>
      </w:tr>
      <w:tr w:rsidR="000A6A41" w:rsidRPr="00A84724" w14:paraId="12FCA23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A30C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DFC" w14:textId="10A10FA8" w:rsidR="009B0EFC" w:rsidRPr="00A84724" w:rsidRDefault="00581AAF" w:rsidP="000A6A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Aktywność </w:t>
            </w:r>
            <w:r w:rsidR="000A6A41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w </w:t>
            </w:r>
            <w:proofErr w:type="spellStart"/>
            <w:r w:rsidR="000A6A41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="000A6A41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. II </w:t>
            </w:r>
          </w:p>
        </w:tc>
      </w:tr>
    </w:tbl>
    <w:p w14:paraId="1CE4C7E1" w14:textId="77777777" w:rsidR="009B0EFC" w:rsidRPr="00A84724" w:rsidRDefault="009B0EFC" w:rsidP="006B232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8DAC853" w14:textId="77777777" w:rsidR="00C6697F" w:rsidRPr="00A84724" w:rsidRDefault="00C6697F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sz w:val="24"/>
          <w:szCs w:val="24"/>
          <w:lang w:eastAsia="ar-SA"/>
        </w:rPr>
      </w:pPr>
    </w:p>
    <w:p w14:paraId="0FD4C0C8" w14:textId="77777777" w:rsidR="009B0EFC" w:rsidRPr="00A84724" w:rsidRDefault="009B0EFC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hAnsi="Times New Roman" w:cs="Arial"/>
          <w:b/>
          <w:sz w:val="24"/>
          <w:szCs w:val="24"/>
          <w:lang w:eastAsia="ar-SA"/>
        </w:rPr>
      </w:pPr>
      <w:r w:rsidRPr="00A84724">
        <w:rPr>
          <w:rFonts w:ascii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9B0EFC" w:rsidRPr="00581AAF" w14:paraId="5349915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7B6A" w14:textId="77777777" w:rsidR="009B0EFC" w:rsidRPr="00A84724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P1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F6A" w14:textId="3534385B" w:rsidR="009B0EFC" w:rsidRPr="00A84724" w:rsidRDefault="009B0EFC" w:rsidP="008E2E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AE6F6C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z oceną </w:t>
            </w:r>
            <w:r w:rsidR="008E2E6E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 w:rsidR="000A6A41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>F1 + F2</w:t>
            </w:r>
            <w:r w:rsidR="00581AAF" w:rsidRPr="00A8472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+ F3 </w:t>
            </w:r>
          </w:p>
        </w:tc>
        <w:bookmarkStart w:id="0" w:name="_GoBack"/>
        <w:bookmarkEnd w:id="0"/>
      </w:tr>
    </w:tbl>
    <w:p w14:paraId="565739FB" w14:textId="77777777" w:rsidR="009B0EFC" w:rsidRPr="000A6A41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584499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44C896F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2"/>
        <w:gridCol w:w="1622"/>
        <w:gridCol w:w="1757"/>
        <w:gridCol w:w="1757"/>
        <w:gridCol w:w="1757"/>
        <w:gridCol w:w="1827"/>
      </w:tblGrid>
      <w:tr w:rsidR="009B0EFC" w:rsidRPr="00B428C0" w14:paraId="499B3F33" w14:textId="77777777" w:rsidTr="00657DB7">
        <w:trPr>
          <w:cantSplit/>
          <w:trHeight w:val="11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74137DE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C0949F8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76E8F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93805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6EA04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C58E6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20EF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B0EFC" w:rsidRPr="00B428C0" w14:paraId="3B48D245" w14:textId="77777777" w:rsidTr="00657DB7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46137" w14:textId="77777777" w:rsidR="009B0EFC" w:rsidRPr="000A4773" w:rsidRDefault="009B0EFC" w:rsidP="00B379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W_06; W_08;</w:t>
            </w:r>
          </w:p>
          <w:p w14:paraId="65A26514" w14:textId="77777777" w:rsidR="009B0EFC" w:rsidRPr="000A477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W_10.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C91E6" w14:textId="512C0CA4" w:rsidR="009B0EFC" w:rsidRPr="000A477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Osiągnięcie zakładanych efektów uczenia się historii </w:t>
            </w:r>
            <w:r w:rsidR="008E2E6E">
              <w:rPr>
                <w:rFonts w:ascii="Times New Roman" w:hAnsi="Times New Roman" w:cs="Calibri"/>
                <w:kern w:val="1"/>
                <w:sz w:val="20"/>
                <w:lang w:eastAsia="ar-SA"/>
              </w:rPr>
              <w:t>wystawiennictwa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z pominięciem niektórych ważnych aspektów lub z 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lastRenderedPageBreak/>
              <w:t>poważnymi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5F208" w14:textId="39D6653C" w:rsidR="009B0EFC" w:rsidRPr="000A477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lastRenderedPageBreak/>
              <w:t>Osiągnięcie zakładanych efek</w:t>
            </w:r>
            <w:r w:rsidR="008E2E6E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tów uczenia się historii wystawiennictwa 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z pominięciem niektórych istotnych aspektów lub z istotnymi 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lastRenderedPageBreak/>
              <w:t>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2EFB4" w14:textId="3B40F9C5" w:rsidR="009B0EFC" w:rsidRPr="000A477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lastRenderedPageBreak/>
              <w:t>Osiągnięcie zakładanych efektów uczenia</w:t>
            </w:r>
            <w:r w:rsidR="008E2E6E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się historii wystawiennictwa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29B37" w14:textId="70B89CE5" w:rsidR="009B0EFC" w:rsidRPr="000A4773" w:rsidRDefault="009B0EFC" w:rsidP="00786F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>Osiągnięcie zakładanych efe</w:t>
            </w:r>
            <w:r w:rsidR="008E2E6E">
              <w:rPr>
                <w:rFonts w:ascii="Times New Roman" w:hAnsi="Times New Roman" w:cs="Calibri"/>
                <w:kern w:val="1"/>
                <w:sz w:val="20"/>
                <w:lang w:eastAsia="ar-SA"/>
              </w:rPr>
              <w:t>któw uczenia się historii wystawiennictwa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obejmujących wszystkie istotne aspekty z pewnymi błędami 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lastRenderedPageBreak/>
              <w:t>lub nieścisłościami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6A1F" w14:textId="31C4399D" w:rsidR="009B0EFC" w:rsidRPr="000A477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lastRenderedPageBreak/>
              <w:t>Osiągnięcie zakładanych efektów uczenia się hist</w:t>
            </w:r>
            <w:r w:rsidR="008E2E6E">
              <w:rPr>
                <w:rFonts w:ascii="Times New Roman" w:hAnsi="Times New Roman" w:cs="Calibri"/>
                <w:kern w:val="1"/>
                <w:sz w:val="20"/>
                <w:lang w:eastAsia="ar-SA"/>
              </w:rPr>
              <w:t>orii wystawiennictwa</w:t>
            </w:r>
            <w:r w:rsidRPr="000A4773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obejmujących wszystkie istotne aspekty</w:t>
            </w:r>
          </w:p>
        </w:tc>
      </w:tr>
      <w:tr w:rsidR="009B0EFC" w:rsidRPr="00B428C0" w14:paraId="6C229E90" w14:textId="77777777" w:rsidTr="00657DB7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84F2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U_06</w:t>
            </w:r>
            <w:r w:rsidRPr="00A822A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14:paraId="62742DA0" w14:textId="77777777" w:rsidR="009B0EFC" w:rsidRPr="00A822A3" w:rsidRDefault="009B0EFC" w:rsidP="00D075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U_1</w:t>
            </w:r>
            <w:r w:rsidRPr="00A822A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; U_</w:t>
            </w:r>
            <w:r w:rsidRPr="00A822A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0;</w:t>
            </w:r>
          </w:p>
          <w:p w14:paraId="1E073AC1" w14:textId="77777777" w:rsidR="009B0EFC" w:rsidRPr="00A822A3" w:rsidRDefault="009B0EFC" w:rsidP="00D075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</w:t>
            </w:r>
            <w:r w:rsidRPr="00A822A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3;</w:t>
            </w:r>
          </w:p>
          <w:p w14:paraId="1665B99C" w14:textId="77777777" w:rsidR="009B0EFC" w:rsidRPr="00A822A3" w:rsidRDefault="009B0EFC" w:rsidP="00E107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U_24.</w:t>
            </w:r>
          </w:p>
          <w:p w14:paraId="578E51B0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0B9BD" w14:textId="55130C53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lang w:eastAsia="ar-SA"/>
              </w:rPr>
              <w:t>Student osiągnął elementarne umiejętności z zakresu ocenianego ef</w:t>
            </w:r>
            <w:r w:rsidR="008E2E6E">
              <w:rPr>
                <w:rFonts w:ascii="Times New Roman" w:hAnsi="Times New Roman" w:cs="Calibri"/>
                <w:sz w:val="20"/>
                <w:lang w:eastAsia="ar-SA"/>
              </w:rPr>
              <w:t>ektu uczenia się historii wystawiennictwa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3140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1075" w14:textId="25712A0C" w:rsidR="009B0EFC" w:rsidRPr="00A822A3" w:rsidRDefault="009B0EFC" w:rsidP="008E2E6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lang w:eastAsia="ar-SA"/>
              </w:rPr>
              <w:t xml:space="preserve">Student osiągnął umiejętności z zakresu ocenianego efektu uczenia się historii </w:t>
            </w:r>
            <w:r w:rsidR="008E2E6E">
              <w:rPr>
                <w:rFonts w:ascii="Times New Roman" w:hAnsi="Times New Roman" w:cs="Calibri"/>
                <w:sz w:val="20"/>
                <w:lang w:eastAsia="ar-SA"/>
              </w:rPr>
              <w:t xml:space="preserve">wystawiennictwa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C38CA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6086" w14:textId="2ED64E1E" w:rsidR="009B0EFC" w:rsidRPr="00A822A3" w:rsidRDefault="009B0EFC" w:rsidP="008E2E6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lang w:eastAsia="ar-SA"/>
              </w:rPr>
              <w:t>Student osiągnął w stopniu zaawansowanym umiejętności z zakresu ocenianego efektu uczenia się historii</w:t>
            </w:r>
            <w:r w:rsidR="008E2E6E">
              <w:rPr>
                <w:rFonts w:ascii="Times New Roman" w:hAnsi="Times New Roman" w:cs="Calibri"/>
                <w:sz w:val="20"/>
                <w:lang w:eastAsia="ar-SA"/>
              </w:rPr>
              <w:t xml:space="preserve"> wystawiennictwa</w:t>
            </w:r>
            <w:r>
              <w:rPr>
                <w:rFonts w:ascii="Times New Roman" w:hAnsi="Times New Roman" w:cs="Calibri"/>
                <w:sz w:val="20"/>
                <w:lang w:eastAsia="ar-SA"/>
              </w:rPr>
              <w:t xml:space="preserve"> </w:t>
            </w:r>
          </w:p>
        </w:tc>
      </w:tr>
      <w:tr w:rsidR="009B0EFC" w:rsidRPr="00B428C0" w14:paraId="079FE0BB" w14:textId="77777777" w:rsidTr="00657DB7">
        <w:trPr>
          <w:trHeight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9E8C3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  <w:r w:rsidRPr="00A822A3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14:paraId="6DD32A6C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K_03; K_05; K_08; K_11.</w:t>
            </w:r>
          </w:p>
          <w:p w14:paraId="590F6A2B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D40E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BEE29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C62E8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B00BF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8E82" w14:textId="77777777" w:rsidR="009B0EFC" w:rsidRPr="00A822A3" w:rsidRDefault="009B0EFC" w:rsidP="00C158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lang w:eastAsia="ar-SA"/>
              </w:rPr>
              <w:t>Student posiada ponad przeciętną świadomość w zakresie ocenianego efektu obejmującego kompetencje zawodowe i społeczne</w:t>
            </w:r>
          </w:p>
        </w:tc>
      </w:tr>
    </w:tbl>
    <w:p w14:paraId="1B7D0EB2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5DC70A" w14:textId="77777777" w:rsidR="00975BE3" w:rsidRDefault="00975BE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27A99550" w14:textId="77777777" w:rsidR="009B0EFC" w:rsidRPr="005F5058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5F5058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2FD1DEF4" w14:textId="77777777" w:rsidR="009B0EFC" w:rsidRPr="005F5058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auto"/>
          <w:szCs w:val="24"/>
        </w:rPr>
      </w:pPr>
    </w:p>
    <w:p w14:paraId="2162F5A8" w14:textId="77777777" w:rsidR="009B0EFC" w:rsidRPr="005F5058" w:rsidRDefault="009B0EFC" w:rsidP="0009561D">
      <w:pPr>
        <w:pStyle w:val="CzgwnaA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snapToGrid w:val="0"/>
        <w:rPr>
          <w:rFonts w:ascii="Times New Roman" w:hAnsi="Times New Roman"/>
          <w:color w:val="auto"/>
          <w:szCs w:val="24"/>
        </w:rPr>
      </w:pPr>
      <w:r w:rsidRPr="005F5058">
        <w:rPr>
          <w:rFonts w:ascii="Times New Roman" w:hAnsi="Times New Roman"/>
          <w:color w:val="auto"/>
          <w:szCs w:val="24"/>
        </w:rPr>
        <w:t>Literatura podstawowa:</w:t>
      </w:r>
    </w:p>
    <w:p w14:paraId="7F545DBC" w14:textId="629CF0C7" w:rsidR="00DA39B0" w:rsidRPr="005F5058" w:rsidRDefault="00DA39B0" w:rsidP="00DB0BF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M. </w:t>
      </w:r>
      <w:proofErr w:type="spellStart"/>
      <w:r w:rsidRPr="00581A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>Hussakowska</w:t>
      </w:r>
      <w:proofErr w:type="spellEnd"/>
      <w:r w:rsidRPr="00581A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  <w:t xml:space="preserve">, E. M. Tatar, </w:t>
      </w:r>
      <w:r w:rsidRPr="00581A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pl-PL"/>
        </w:rPr>
        <w:t xml:space="preserve">Display. </w:t>
      </w:r>
      <w:r w:rsidRPr="005F505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Strategie wystawiennictwa</w:t>
      </w:r>
      <w:r w:rsidRPr="005F50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Kraków 2012</w:t>
      </w:r>
    </w:p>
    <w:p w14:paraId="3A5D558B" w14:textId="4E2BB360" w:rsidR="00DB0BFA" w:rsidRPr="005F5058" w:rsidRDefault="00DB0BFA" w:rsidP="00DB0BF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058">
        <w:rPr>
          <w:rFonts w:ascii="Times New Roman" w:hAnsi="Times New Roman" w:cs="Times New Roman"/>
          <w:i/>
          <w:sz w:val="24"/>
          <w:szCs w:val="24"/>
        </w:rPr>
        <w:t>Słownik Encyklopedyczny Muzeologii</w:t>
      </w:r>
      <w:r w:rsidRPr="005F5058">
        <w:rPr>
          <w:rFonts w:ascii="Times New Roman" w:hAnsi="Times New Roman" w:cs="Times New Roman"/>
          <w:sz w:val="24"/>
          <w:szCs w:val="24"/>
        </w:rPr>
        <w:t>, red. D. Folga-Januszewska, Warszawa 2020 (wybrane fragmenty i hasła)</w:t>
      </w:r>
    </w:p>
    <w:p w14:paraId="34EAC0E3" w14:textId="77777777" w:rsidR="005F5058" w:rsidRDefault="00DB0BFA" w:rsidP="005F505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058">
        <w:rPr>
          <w:rFonts w:ascii="Times New Roman" w:hAnsi="Times New Roman" w:cs="Times New Roman"/>
          <w:i/>
          <w:sz w:val="24"/>
          <w:szCs w:val="24"/>
        </w:rPr>
        <w:t xml:space="preserve">Dziedzictwo </w:t>
      </w:r>
      <w:proofErr w:type="spellStart"/>
      <w:r w:rsidRPr="005F5058">
        <w:rPr>
          <w:rFonts w:ascii="Times New Roman" w:hAnsi="Times New Roman" w:cs="Times New Roman"/>
          <w:i/>
          <w:sz w:val="24"/>
          <w:szCs w:val="24"/>
        </w:rPr>
        <w:t>Kunstkamery</w:t>
      </w:r>
      <w:proofErr w:type="spellEnd"/>
      <w:r w:rsidRPr="005F5058">
        <w:rPr>
          <w:rFonts w:ascii="Times New Roman" w:hAnsi="Times New Roman" w:cs="Times New Roman"/>
          <w:i/>
          <w:sz w:val="24"/>
          <w:szCs w:val="24"/>
        </w:rPr>
        <w:t>? Jak powstawały nasze muzea</w:t>
      </w:r>
      <w:r w:rsidR="00DA39B0" w:rsidRPr="005F5058">
        <w:rPr>
          <w:rFonts w:ascii="Times New Roman" w:hAnsi="Times New Roman" w:cs="Times New Roman"/>
          <w:i/>
          <w:sz w:val="24"/>
          <w:szCs w:val="24"/>
        </w:rPr>
        <w:t>. Materiały z konferencji naukowej zorganizowanej przez MNZP w dniach 2-3 grudnia 2020 roku</w:t>
      </w:r>
      <w:r w:rsidRPr="005F5058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5F5058">
        <w:rPr>
          <w:rFonts w:ascii="Times New Roman" w:hAnsi="Times New Roman" w:cs="Times New Roman"/>
          <w:sz w:val="24"/>
          <w:szCs w:val="24"/>
        </w:rPr>
        <w:t>Pomykacz</w:t>
      </w:r>
      <w:proofErr w:type="spellEnd"/>
      <w:r w:rsidRPr="005F505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F5058">
        <w:rPr>
          <w:rFonts w:ascii="Times New Roman" w:hAnsi="Times New Roman" w:cs="Times New Roman"/>
          <w:sz w:val="24"/>
          <w:szCs w:val="24"/>
        </w:rPr>
        <w:t>Sarkady</w:t>
      </w:r>
      <w:proofErr w:type="spellEnd"/>
      <w:r w:rsidRPr="005F5058">
        <w:rPr>
          <w:rFonts w:ascii="Times New Roman" w:hAnsi="Times New Roman" w:cs="Times New Roman"/>
          <w:sz w:val="24"/>
          <w:szCs w:val="24"/>
        </w:rPr>
        <w:t>, M. Trojanowska (red.), Przemyśl 2020</w:t>
      </w:r>
      <w:r w:rsidR="00DA39B0" w:rsidRPr="005F5058">
        <w:rPr>
          <w:rFonts w:ascii="Times New Roman" w:hAnsi="Times New Roman" w:cs="Times New Roman"/>
          <w:sz w:val="24"/>
          <w:szCs w:val="24"/>
        </w:rPr>
        <w:t xml:space="preserve"> (wybrane teksty)</w:t>
      </w:r>
    </w:p>
    <w:p w14:paraId="240B6443" w14:textId="2CF6983C" w:rsidR="009B0EFC" w:rsidRPr="005F5058" w:rsidRDefault="009B0EFC" w:rsidP="005F5058">
      <w:pPr>
        <w:spacing w:after="0" w:line="276" w:lineRule="auto"/>
        <w:ind w:left="283"/>
        <w:rPr>
          <w:rFonts w:ascii="Times New Roman" w:hAnsi="Times New Roman"/>
          <w:sz w:val="24"/>
          <w:szCs w:val="24"/>
        </w:rPr>
      </w:pPr>
      <w:r w:rsidRPr="005F5058">
        <w:rPr>
          <w:rFonts w:ascii="Times New Roman" w:hAnsi="Times New Roman"/>
          <w:szCs w:val="24"/>
        </w:rPr>
        <w:t>Literatura uzupełniająca:</w:t>
      </w:r>
    </w:p>
    <w:p w14:paraId="3897888F" w14:textId="77777777" w:rsidR="00DA39B0" w:rsidRPr="005F5058" w:rsidRDefault="00DA39B0" w:rsidP="005F505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058">
        <w:rPr>
          <w:rFonts w:ascii="Times New Roman" w:hAnsi="Times New Roman" w:cs="Times New Roman"/>
          <w:sz w:val="24"/>
          <w:szCs w:val="24"/>
        </w:rPr>
        <w:t xml:space="preserve">M. Popczyk, </w:t>
      </w:r>
      <w:r w:rsidRPr="005F5058">
        <w:rPr>
          <w:rFonts w:ascii="Times New Roman" w:hAnsi="Times New Roman" w:cs="Times New Roman"/>
          <w:i/>
          <w:sz w:val="24"/>
          <w:szCs w:val="24"/>
        </w:rPr>
        <w:t>Estetyczne przestrzenie ekspozycji muzealnych</w:t>
      </w:r>
      <w:r w:rsidRPr="005F5058">
        <w:rPr>
          <w:rFonts w:ascii="Times New Roman" w:hAnsi="Times New Roman" w:cs="Times New Roman"/>
          <w:sz w:val="24"/>
          <w:szCs w:val="24"/>
        </w:rPr>
        <w:t>, Kraków 2008</w:t>
      </w:r>
    </w:p>
    <w:p w14:paraId="5CAF11F9" w14:textId="435160AA" w:rsidR="00DA39B0" w:rsidRPr="005F5058" w:rsidRDefault="00DA39B0" w:rsidP="005F505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058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5F5058">
        <w:rPr>
          <w:rFonts w:ascii="Times New Roman" w:hAnsi="Times New Roman" w:cs="Times New Roman"/>
          <w:sz w:val="24"/>
          <w:szCs w:val="24"/>
        </w:rPr>
        <w:t>Urlich</w:t>
      </w:r>
      <w:proofErr w:type="spellEnd"/>
      <w:r w:rsidRPr="005F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58">
        <w:rPr>
          <w:rFonts w:ascii="Times New Roman" w:hAnsi="Times New Roman" w:cs="Times New Roman"/>
          <w:sz w:val="24"/>
          <w:szCs w:val="24"/>
        </w:rPr>
        <w:t>Obrist</w:t>
      </w:r>
      <w:proofErr w:type="spellEnd"/>
      <w:r w:rsidRPr="005F5058">
        <w:rPr>
          <w:rFonts w:ascii="Times New Roman" w:hAnsi="Times New Roman" w:cs="Times New Roman"/>
          <w:sz w:val="24"/>
          <w:szCs w:val="24"/>
        </w:rPr>
        <w:t xml:space="preserve">, </w:t>
      </w:r>
      <w:r w:rsidRPr="005F5058">
        <w:rPr>
          <w:rFonts w:ascii="Times New Roman" w:hAnsi="Times New Roman" w:cs="Times New Roman"/>
          <w:i/>
          <w:sz w:val="24"/>
          <w:szCs w:val="24"/>
        </w:rPr>
        <w:t>Krótka historia kuratorstwa</w:t>
      </w:r>
      <w:r w:rsidRPr="005F5058">
        <w:rPr>
          <w:rFonts w:ascii="Times New Roman" w:hAnsi="Times New Roman" w:cs="Times New Roman"/>
          <w:sz w:val="24"/>
          <w:szCs w:val="24"/>
        </w:rPr>
        <w:t>, Kraków 2016</w:t>
      </w:r>
    </w:p>
    <w:p w14:paraId="595021F9" w14:textId="7C0FB2C6" w:rsidR="00DA39B0" w:rsidRPr="005F5058" w:rsidRDefault="00DA39B0" w:rsidP="005F505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058">
        <w:rPr>
          <w:rFonts w:ascii="Times New Roman" w:hAnsi="Times New Roman" w:cs="Times New Roman"/>
          <w:sz w:val="24"/>
          <w:szCs w:val="24"/>
        </w:rPr>
        <w:t xml:space="preserve">W. Gluziński, </w:t>
      </w:r>
      <w:r w:rsidRPr="005F5058">
        <w:rPr>
          <w:rFonts w:ascii="Times New Roman" w:hAnsi="Times New Roman" w:cs="Times New Roman"/>
          <w:i/>
          <w:sz w:val="24"/>
          <w:szCs w:val="24"/>
        </w:rPr>
        <w:t>U podstaw muzeologii</w:t>
      </w:r>
      <w:r w:rsidRPr="005F5058">
        <w:rPr>
          <w:rFonts w:ascii="Times New Roman" w:hAnsi="Times New Roman" w:cs="Times New Roman"/>
          <w:sz w:val="24"/>
          <w:szCs w:val="24"/>
        </w:rPr>
        <w:t>, Warszawa 1980 (wybrane fragmenty)</w:t>
      </w:r>
    </w:p>
    <w:p w14:paraId="52DE796E" w14:textId="5B53BCA7" w:rsidR="00DA39B0" w:rsidRPr="005F5058" w:rsidRDefault="005F5058" w:rsidP="005F5058">
      <w:pPr>
        <w:pStyle w:val="CzgwnaA"/>
        <w:numPr>
          <w:ilvl w:val="0"/>
          <w:numId w:val="5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auto"/>
          <w:szCs w:val="24"/>
        </w:rPr>
      </w:pPr>
      <w:r w:rsidRPr="005F5058">
        <w:rPr>
          <w:rFonts w:ascii="Times New Roman" w:hAnsi="Times New Roman"/>
          <w:color w:val="auto"/>
          <w:szCs w:val="24"/>
        </w:rPr>
        <w:t xml:space="preserve">Praca zbiorowa, </w:t>
      </w:r>
      <w:r w:rsidRPr="005F5058">
        <w:rPr>
          <w:rFonts w:ascii="Times New Roman" w:hAnsi="Times New Roman"/>
          <w:i/>
          <w:color w:val="auto"/>
          <w:szCs w:val="24"/>
        </w:rPr>
        <w:t xml:space="preserve">Dziedzictwo </w:t>
      </w:r>
      <w:proofErr w:type="spellStart"/>
      <w:r w:rsidRPr="005F5058">
        <w:rPr>
          <w:rFonts w:ascii="Times New Roman" w:hAnsi="Times New Roman"/>
          <w:i/>
          <w:color w:val="auto"/>
          <w:szCs w:val="24"/>
        </w:rPr>
        <w:t>Kunstkamery</w:t>
      </w:r>
      <w:proofErr w:type="spellEnd"/>
      <w:r w:rsidRPr="005F5058">
        <w:rPr>
          <w:rFonts w:ascii="Times New Roman" w:hAnsi="Times New Roman"/>
          <w:i/>
          <w:color w:val="auto"/>
          <w:szCs w:val="24"/>
        </w:rPr>
        <w:t>. Jak Kazimierz Osiński Tworzył muzeum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5F5058">
        <w:rPr>
          <w:rFonts w:ascii="Times New Roman" w:hAnsi="Times New Roman"/>
          <w:color w:val="auto"/>
          <w:szCs w:val="24"/>
        </w:rPr>
        <w:t xml:space="preserve">T. </w:t>
      </w:r>
      <w:proofErr w:type="spellStart"/>
      <w:r w:rsidRPr="005F5058">
        <w:rPr>
          <w:rFonts w:ascii="Times New Roman" w:hAnsi="Times New Roman"/>
          <w:color w:val="auto"/>
          <w:szCs w:val="24"/>
        </w:rPr>
        <w:t>Pomykacz</w:t>
      </w:r>
      <w:proofErr w:type="spellEnd"/>
      <w:r w:rsidRPr="005F5058">
        <w:rPr>
          <w:rFonts w:ascii="Times New Roman" w:hAnsi="Times New Roman"/>
          <w:color w:val="auto"/>
          <w:szCs w:val="24"/>
        </w:rPr>
        <w:t xml:space="preserve">, A. </w:t>
      </w:r>
      <w:proofErr w:type="spellStart"/>
      <w:r w:rsidRPr="005F5058">
        <w:rPr>
          <w:rFonts w:ascii="Times New Roman" w:hAnsi="Times New Roman"/>
          <w:color w:val="auto"/>
          <w:szCs w:val="24"/>
        </w:rPr>
        <w:t>Sarkady</w:t>
      </w:r>
      <w:proofErr w:type="spellEnd"/>
      <w:r w:rsidRPr="005F5058">
        <w:rPr>
          <w:rFonts w:ascii="Times New Roman" w:hAnsi="Times New Roman"/>
          <w:color w:val="auto"/>
          <w:szCs w:val="24"/>
        </w:rPr>
        <w:t>, M. Trojanowska</w:t>
      </w:r>
      <w:r>
        <w:rPr>
          <w:rFonts w:ascii="Times New Roman" w:hAnsi="Times New Roman"/>
          <w:color w:val="auto"/>
          <w:szCs w:val="24"/>
        </w:rPr>
        <w:t xml:space="preserve"> (red.)</w:t>
      </w:r>
      <w:r w:rsidRPr="005F5058">
        <w:rPr>
          <w:rFonts w:ascii="Times New Roman" w:hAnsi="Times New Roman"/>
          <w:color w:val="auto"/>
          <w:szCs w:val="24"/>
        </w:rPr>
        <w:t>, Przemyśl 2020 ” (wybrane artykuły)</w:t>
      </w:r>
    </w:p>
    <w:p w14:paraId="597FD110" w14:textId="77777777" w:rsidR="009B0EFC" w:rsidRPr="00F26795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Calibri"/>
          <w:color w:val="FF0000"/>
          <w:kern w:val="1"/>
          <w:sz w:val="24"/>
          <w:szCs w:val="24"/>
          <w:lang w:eastAsia="ar-SA"/>
        </w:rPr>
      </w:pPr>
    </w:p>
    <w:p w14:paraId="178436B2" w14:textId="77777777" w:rsidR="009B0EFC" w:rsidRPr="00D82215" w:rsidRDefault="009B0EFC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ar-SA"/>
        </w:rPr>
      </w:pPr>
      <w:r w:rsidRPr="00D82215">
        <w:rPr>
          <w:rFonts w:ascii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1C43C51D" w14:textId="77777777" w:rsidR="00C6697F" w:rsidRPr="00D82215" w:rsidRDefault="00C6697F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9B0EFC" w:rsidRPr="00D82215" w14:paraId="00A55201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0303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2E075458" w14:textId="77777777" w:rsidR="009B0EFC" w:rsidRPr="00D82215" w:rsidRDefault="009B0EFC" w:rsidP="00701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8E08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4AF7D" w14:textId="77777777" w:rsidR="009B0EFC" w:rsidRPr="00D8221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598CF512" w14:textId="77777777" w:rsidR="009B0EFC" w:rsidRPr="00D82215" w:rsidRDefault="009B0EFC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2A941" w14:textId="77777777" w:rsidR="009B0EFC" w:rsidRPr="00D8221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3E3CC" w14:textId="77777777" w:rsidR="009B0EFC" w:rsidRPr="00D8221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0A5C" w14:textId="77777777" w:rsidR="009B0EFC" w:rsidRPr="00D82215" w:rsidRDefault="009B0EF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B0EFC" w:rsidRPr="00D82215" w14:paraId="12E8154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706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9B6E5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  <w:r w:rsidRPr="00D82215">
              <w:rPr>
                <w:rFonts w:ascii="Times New Roman" w:hAnsi="Times New Roman"/>
                <w:sz w:val="24"/>
                <w:szCs w:val="24"/>
              </w:rPr>
              <w:t>_</w:t>
            </w: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3BD7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A057" w14:textId="52FFAAFA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FF65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512" w14:textId="69E0B4BC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  <w:tr w:rsidR="009B0EFC" w:rsidRPr="00D82215" w14:paraId="1D8F690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71E0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E8ED7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  <w:r w:rsidRPr="00D82215">
              <w:rPr>
                <w:rFonts w:ascii="Times New Roman" w:hAnsi="Times New Roman"/>
                <w:sz w:val="24"/>
                <w:szCs w:val="24"/>
              </w:rPr>
              <w:t>_</w:t>
            </w: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C0AB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55E9" w14:textId="37E47F81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93CD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63D" w14:textId="62F7C955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  <w:tr w:rsidR="009B0EFC" w:rsidRPr="00D82215" w14:paraId="7DA02C3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672C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C1D9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  <w:r w:rsidRPr="00D82215">
              <w:rPr>
                <w:rFonts w:ascii="Times New Roman" w:hAnsi="Times New Roman"/>
                <w:sz w:val="24"/>
                <w:szCs w:val="24"/>
              </w:rPr>
              <w:t>_</w:t>
            </w: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88AE1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CD0D" w14:textId="0DFA648E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B5A8B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2D9" w14:textId="5D5B947A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  <w:tr w:rsidR="009B0EFC" w:rsidRPr="00D82215" w14:paraId="06E799D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C3A15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E8DC" w14:textId="77777777" w:rsidR="009B0EFC" w:rsidRPr="00D82215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 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E005D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0AB5A" w14:textId="72BFAE5D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850B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DFAB" w14:textId="77777777" w:rsidR="009B0EFC" w:rsidRPr="00D82215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</w:tr>
      <w:tr w:rsidR="009B0EFC" w:rsidRPr="00D82215" w14:paraId="2B5215B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693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87EE" w14:textId="77777777" w:rsidR="009B0EFC" w:rsidRPr="00D82215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 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97A9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F258" w14:textId="5CE1E0E7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BF82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825" w14:textId="77777777" w:rsidR="009B0EFC" w:rsidRPr="00D82215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</w:tr>
      <w:tr w:rsidR="009B0EFC" w:rsidRPr="00D82215" w14:paraId="76E6013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8091E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28323" w14:textId="77777777" w:rsidR="009B0EFC" w:rsidRPr="00D82215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 U20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BB3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1815" w14:textId="5A0F7983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9C04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902" w14:textId="77777777" w:rsidR="009B0EFC" w:rsidRPr="00D82215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</w:tr>
      <w:tr w:rsidR="009B0EFC" w:rsidRPr="00D82215" w14:paraId="00B1C78E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888DE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lastRenderedPageBreak/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A55B" w14:textId="77777777" w:rsidR="009B0EFC" w:rsidRPr="00D82215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 U23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85D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FB8D7" w14:textId="35D72D65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30178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51FA" w14:textId="6ACA36DB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  <w:r w:rsidR="009B0EFC"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+F2</w:t>
            </w:r>
          </w:p>
        </w:tc>
      </w:tr>
      <w:tr w:rsidR="009B0EFC" w:rsidRPr="00D82215" w14:paraId="4CD684BB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3D12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B501" w14:textId="77777777" w:rsidR="009B0EFC" w:rsidRPr="00D82215" w:rsidRDefault="009B0EFC" w:rsidP="007018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 U24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C806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4DCC" w14:textId="50693961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F46C1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2412" w14:textId="322CF7F8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  <w:r w:rsidR="009B0EFC"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+F2</w:t>
            </w:r>
          </w:p>
        </w:tc>
      </w:tr>
      <w:tr w:rsidR="009B0EFC" w:rsidRPr="00D82215" w14:paraId="4780B76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CAA1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7461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8AAC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DD5BA" w14:textId="5FA94EF1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3A7A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88A" w14:textId="44DE3E2B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F1</w:t>
            </w:r>
            <w:r w:rsidR="009B0EFC"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+F3</w:t>
            </w:r>
          </w:p>
        </w:tc>
      </w:tr>
      <w:tr w:rsidR="009B0EFC" w:rsidRPr="00D82215" w14:paraId="525C533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4854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B7F8E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9378A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47184" w14:textId="0F5E2C9F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9A43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D6DB" w14:textId="37BAFFB4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F1</w:t>
            </w:r>
            <w:r w:rsidR="009B0EFC"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+F3</w:t>
            </w:r>
          </w:p>
        </w:tc>
      </w:tr>
      <w:tr w:rsidR="009B0EFC" w:rsidRPr="00D82215" w14:paraId="4D31C56D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6602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2C52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83E92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55FBF" w14:textId="4F4487A9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1434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55D" w14:textId="700C0899" w:rsidR="009B0EFC" w:rsidRPr="00D82215" w:rsidRDefault="00715B51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9B0EFC" w:rsidRPr="00D82215" w14:paraId="5DE7852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B99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C621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B0C3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FB57" w14:textId="2E54FBE7" w:rsidR="009B0EFC" w:rsidRPr="00D82215" w:rsidRDefault="00715B51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EB8F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435" w14:textId="77777777" w:rsidR="009B0EFC" w:rsidRPr="00D82215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  <w:tr w:rsidR="009B0EFC" w:rsidRPr="00D82215" w14:paraId="598535B2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0E98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9B42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/>
                <w:sz w:val="24"/>
                <w:szCs w:val="24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01C19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E54B" w14:textId="5D16AE3B" w:rsidR="009B0EFC" w:rsidRPr="00D82215" w:rsidRDefault="00D82215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W_1-11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2B9D" w14:textId="77777777" w:rsidR="009B0EFC" w:rsidRPr="00D82215" w:rsidRDefault="009B0EFC" w:rsidP="00701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6CE" w14:textId="77777777" w:rsidR="009B0EFC" w:rsidRPr="00D82215" w:rsidRDefault="009B0EFC" w:rsidP="000A47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82215">
              <w:rPr>
                <w:rFonts w:ascii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</w:tbl>
    <w:p w14:paraId="6669C70D" w14:textId="77777777" w:rsidR="009B0EFC" w:rsidRPr="00D82215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03063251" w14:textId="77777777" w:rsidR="00297591" w:rsidRPr="00A822A3" w:rsidRDefault="0029759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1FC4F2D1" w14:textId="77777777" w:rsidR="009B0EFC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6EED9C69" w14:textId="77777777" w:rsidR="00C6697F" w:rsidRPr="00A822A3" w:rsidRDefault="00C6697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9B0EFC" w:rsidRPr="00B428C0" w14:paraId="07874A4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407E7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20CD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9B0EFC" w:rsidRPr="00B428C0" w14:paraId="60BA6216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9CF6C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5A93" w14:textId="37AA0539" w:rsidR="009B0EFC" w:rsidRPr="000A4773" w:rsidRDefault="00AE6F6C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 w:rsidR="004E58AB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B0EFC" w:rsidRPr="00B428C0" w14:paraId="4F1ED30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1D808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A1BF" w14:textId="77777777" w:rsidR="009B0EFC" w:rsidRPr="00A822A3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B0EFC" w:rsidRPr="00B428C0" w14:paraId="2DD81B8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1DD86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49CD" w14:textId="77777777" w:rsidR="009B0EFC" w:rsidRPr="00A822A3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B0EFC" w:rsidRPr="00B428C0" w14:paraId="3D3DBB8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4227E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1490" w14:textId="77777777" w:rsidR="009B0EFC" w:rsidRPr="00A822A3" w:rsidRDefault="009B0EF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B0EFC" w:rsidRPr="00B428C0" w14:paraId="01F857B6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FA3AE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ECD3" w14:textId="1219829D" w:rsidR="009B0EFC" w:rsidRPr="00A822A3" w:rsidRDefault="00AE6F6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B428C0" w14:paraId="7144724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99ABD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124A" w14:textId="2788267A" w:rsidR="009B0EFC" w:rsidRPr="000A4773" w:rsidRDefault="009B0EFC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</w:t>
            </w:r>
            <w:r w:rsidR="004E58AB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B428C0" w14:paraId="6A32A22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00B7E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BF8F" w14:textId="1CB99DBD" w:rsidR="009B0EFC" w:rsidRPr="00297591" w:rsidRDefault="008509E9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9B0EFC" w:rsidRPr="00B428C0" w14:paraId="3FCE5A3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47EE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360C" w14:textId="077817CC" w:rsidR="009B0EFC" w:rsidRPr="000A4773" w:rsidRDefault="008509E9" w:rsidP="008B4E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B0EFC" w:rsidRPr="00B428C0" w14:paraId="0C6FEE1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84440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3BA5" w14:textId="58EBE923" w:rsidR="009B0EFC" w:rsidRPr="008B4ECF" w:rsidRDefault="004E58AB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B4ECF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B0EFC" w:rsidRPr="00B428C0" w14:paraId="331B118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E2806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3A15" w14:textId="16FF396A" w:rsidR="009B0EFC" w:rsidRPr="008B4ECF" w:rsidRDefault="008509E9" w:rsidP="004E58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B0EFC" w:rsidRPr="00B428C0" w14:paraId="048EA327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CDA23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45FC" w14:textId="4392BFAA" w:rsidR="009B0EFC" w:rsidRPr="008B4ECF" w:rsidRDefault="008509E9" w:rsidP="008B4E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9B0EFC" w:rsidRPr="00B428C0" w14:paraId="5615FD3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5B108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402" w14:textId="2208224F" w:rsidR="009B0EFC" w:rsidRPr="008B4ECF" w:rsidRDefault="008509E9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9B0EFC" w:rsidRPr="00B428C0" w14:paraId="6E0538F2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F310C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5096" w14:textId="70C56E40" w:rsidR="009B0EFC" w:rsidRPr="008B4ECF" w:rsidRDefault="004E58AB" w:rsidP="00F570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B4EC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509E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9B0EFC" w:rsidRPr="00B428C0" w14:paraId="6B2313B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8D6E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5FE" w14:textId="18959C1D" w:rsidR="009B0EFC" w:rsidRPr="00A822A3" w:rsidRDefault="008509E9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B0EFC" w:rsidRPr="00B428C0" w14:paraId="4EBD025B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8BA56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4125" w14:textId="5D444068" w:rsidR="009B0EFC" w:rsidRPr="00445FDE" w:rsidRDefault="001C683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9B0EFC" w:rsidRPr="00B428C0" w14:paraId="4E4AD735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035B3" w14:textId="77777777" w:rsidR="009B0EFC" w:rsidRPr="00A822A3" w:rsidRDefault="009B0EF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E94C" w14:textId="71A5BD56" w:rsidR="009B0EFC" w:rsidRPr="00445FDE" w:rsidRDefault="001C683C" w:rsidP="002975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14:paraId="282EFADA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D5A3492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89F816E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35423D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822A3">
        <w:rPr>
          <w:rFonts w:ascii="Times New Roman" w:hAnsi="Times New Roman"/>
          <w:b/>
          <w:sz w:val="24"/>
          <w:szCs w:val="24"/>
          <w:lang w:eastAsia="ar-SA"/>
        </w:rPr>
        <w:t>13. Zatwierdzenie karty zajęć do realizacji.</w:t>
      </w:r>
    </w:p>
    <w:p w14:paraId="54B9DE2D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98D5543" w14:textId="7AC7D0D8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822A3">
        <w:rPr>
          <w:rFonts w:ascii="Times New Roman" w:hAnsi="Times New Roman"/>
          <w:b/>
          <w:sz w:val="24"/>
          <w:szCs w:val="24"/>
          <w:lang w:eastAsia="ar-SA"/>
        </w:rPr>
        <w:t xml:space="preserve"> Odpowiedzialny za zajęcia:           </w:t>
      </w:r>
      <w:r w:rsidR="005F505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A822A3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Dyrektor Instytutu:</w:t>
      </w:r>
    </w:p>
    <w:p w14:paraId="3E0CE147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F2B370A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E4DF93E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05FA97A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0F55ACD" w14:textId="77777777" w:rsidR="009B0EFC" w:rsidRPr="00A822A3" w:rsidRDefault="009B0EF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22A3">
        <w:rPr>
          <w:rFonts w:ascii="Times New Roman" w:hAnsi="Times New Roman"/>
          <w:sz w:val="24"/>
          <w:szCs w:val="24"/>
          <w:lang w:eastAsia="ar-SA"/>
        </w:rPr>
        <w:t>Przemyśl, dnia  ………………………</w:t>
      </w:r>
    </w:p>
    <w:p w14:paraId="1FA94E21" w14:textId="77777777" w:rsidR="009B0EFC" w:rsidRDefault="009B0EFC"/>
    <w:sectPr w:rsidR="009B0EFC" w:rsidSect="006E2F80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AC64" w14:textId="77777777" w:rsidR="004E45B6" w:rsidRDefault="004E45B6" w:rsidP="00975BE3">
      <w:pPr>
        <w:spacing w:after="0" w:line="240" w:lineRule="auto"/>
      </w:pPr>
      <w:r>
        <w:separator/>
      </w:r>
    </w:p>
  </w:endnote>
  <w:endnote w:type="continuationSeparator" w:id="0">
    <w:p w14:paraId="315ED550" w14:textId="77777777" w:rsidR="004E45B6" w:rsidRDefault="004E45B6" w:rsidP="009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3CA1" w14:textId="77777777" w:rsidR="00F035F7" w:rsidRDefault="00F035F7" w:rsidP="006E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96B088" w14:textId="77777777" w:rsidR="00F035F7" w:rsidRDefault="00F035F7" w:rsidP="00975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4C3" w14:textId="77777777" w:rsidR="00F035F7" w:rsidRDefault="00F035F7" w:rsidP="006E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05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EEDAD8" w14:textId="77777777" w:rsidR="00F035F7" w:rsidRDefault="00F035F7" w:rsidP="00975B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3BE3" w14:textId="77777777" w:rsidR="004E45B6" w:rsidRDefault="004E45B6" w:rsidP="00975BE3">
      <w:pPr>
        <w:spacing w:after="0" w:line="240" w:lineRule="auto"/>
      </w:pPr>
      <w:r>
        <w:separator/>
      </w:r>
    </w:p>
  </w:footnote>
  <w:footnote w:type="continuationSeparator" w:id="0">
    <w:p w14:paraId="66F4F957" w14:textId="77777777" w:rsidR="004E45B6" w:rsidRDefault="004E45B6" w:rsidP="0097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508AC"/>
    <w:multiLevelType w:val="hybridMultilevel"/>
    <w:tmpl w:val="6160170C"/>
    <w:lvl w:ilvl="0" w:tplc="A54A82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85E5068"/>
    <w:multiLevelType w:val="hybridMultilevel"/>
    <w:tmpl w:val="6160170C"/>
    <w:lvl w:ilvl="0" w:tplc="A54A82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21"/>
    <w:rsid w:val="00004ED0"/>
    <w:rsid w:val="00026144"/>
    <w:rsid w:val="00074528"/>
    <w:rsid w:val="00074C87"/>
    <w:rsid w:val="0009561D"/>
    <w:rsid w:val="000A4773"/>
    <w:rsid w:val="000A590A"/>
    <w:rsid w:val="000A6A41"/>
    <w:rsid w:val="000B6192"/>
    <w:rsid w:val="000D1D56"/>
    <w:rsid w:val="0015281E"/>
    <w:rsid w:val="00155B6D"/>
    <w:rsid w:val="001A1156"/>
    <w:rsid w:val="001C683C"/>
    <w:rsid w:val="001F3BE2"/>
    <w:rsid w:val="00207732"/>
    <w:rsid w:val="0021391F"/>
    <w:rsid w:val="00255A19"/>
    <w:rsid w:val="00297591"/>
    <w:rsid w:val="002B45E6"/>
    <w:rsid w:val="002C4890"/>
    <w:rsid w:val="002D097D"/>
    <w:rsid w:val="0031776C"/>
    <w:rsid w:val="00340F4E"/>
    <w:rsid w:val="0036390C"/>
    <w:rsid w:val="003764E6"/>
    <w:rsid w:val="00395EC4"/>
    <w:rsid w:val="003B0B57"/>
    <w:rsid w:val="004115B6"/>
    <w:rsid w:val="00445FDE"/>
    <w:rsid w:val="004611E5"/>
    <w:rsid w:val="004C1C57"/>
    <w:rsid w:val="004D1317"/>
    <w:rsid w:val="004E45B6"/>
    <w:rsid w:val="004E58AB"/>
    <w:rsid w:val="00502795"/>
    <w:rsid w:val="00513340"/>
    <w:rsid w:val="0053624A"/>
    <w:rsid w:val="005626CA"/>
    <w:rsid w:val="00563707"/>
    <w:rsid w:val="00581AAF"/>
    <w:rsid w:val="00596013"/>
    <w:rsid w:val="005971CD"/>
    <w:rsid w:val="005A789E"/>
    <w:rsid w:val="005B100B"/>
    <w:rsid w:val="005D413A"/>
    <w:rsid w:val="005F3D83"/>
    <w:rsid w:val="005F5058"/>
    <w:rsid w:val="005F6DEB"/>
    <w:rsid w:val="00601FE3"/>
    <w:rsid w:val="00607D4C"/>
    <w:rsid w:val="00657DB7"/>
    <w:rsid w:val="00662F48"/>
    <w:rsid w:val="00663924"/>
    <w:rsid w:val="00696B7C"/>
    <w:rsid w:val="006A76C0"/>
    <w:rsid w:val="006B2321"/>
    <w:rsid w:val="006D597B"/>
    <w:rsid w:val="006E09CF"/>
    <w:rsid w:val="006E2F80"/>
    <w:rsid w:val="0070186C"/>
    <w:rsid w:val="00707820"/>
    <w:rsid w:val="00715B51"/>
    <w:rsid w:val="00725BC0"/>
    <w:rsid w:val="00730A9E"/>
    <w:rsid w:val="007772C6"/>
    <w:rsid w:val="0078678B"/>
    <w:rsid w:val="00786F05"/>
    <w:rsid w:val="007A492D"/>
    <w:rsid w:val="008050B0"/>
    <w:rsid w:val="008352F0"/>
    <w:rsid w:val="008509E9"/>
    <w:rsid w:val="00853552"/>
    <w:rsid w:val="008B47AD"/>
    <w:rsid w:val="008B4ECF"/>
    <w:rsid w:val="008B51FA"/>
    <w:rsid w:val="008C2BC9"/>
    <w:rsid w:val="008C61D2"/>
    <w:rsid w:val="008E07B6"/>
    <w:rsid w:val="008E2E6E"/>
    <w:rsid w:val="008E742D"/>
    <w:rsid w:val="008F6C4B"/>
    <w:rsid w:val="00937606"/>
    <w:rsid w:val="00941E79"/>
    <w:rsid w:val="009534BC"/>
    <w:rsid w:val="00975BE3"/>
    <w:rsid w:val="00991CEA"/>
    <w:rsid w:val="009B0EFC"/>
    <w:rsid w:val="009C19BD"/>
    <w:rsid w:val="009D4AE0"/>
    <w:rsid w:val="00A203C2"/>
    <w:rsid w:val="00A238A0"/>
    <w:rsid w:val="00A335B4"/>
    <w:rsid w:val="00A52628"/>
    <w:rsid w:val="00A75555"/>
    <w:rsid w:val="00A822A3"/>
    <w:rsid w:val="00A84724"/>
    <w:rsid w:val="00AA15B8"/>
    <w:rsid w:val="00AA1CFF"/>
    <w:rsid w:val="00AC0E29"/>
    <w:rsid w:val="00AE6F6C"/>
    <w:rsid w:val="00B07D99"/>
    <w:rsid w:val="00B230D5"/>
    <w:rsid w:val="00B37921"/>
    <w:rsid w:val="00B428C0"/>
    <w:rsid w:val="00B43888"/>
    <w:rsid w:val="00B82917"/>
    <w:rsid w:val="00B95430"/>
    <w:rsid w:val="00BB64D3"/>
    <w:rsid w:val="00BC300A"/>
    <w:rsid w:val="00C00D10"/>
    <w:rsid w:val="00C158A0"/>
    <w:rsid w:val="00C6697F"/>
    <w:rsid w:val="00C72E6C"/>
    <w:rsid w:val="00CB564E"/>
    <w:rsid w:val="00CD5687"/>
    <w:rsid w:val="00D02858"/>
    <w:rsid w:val="00D075E3"/>
    <w:rsid w:val="00D11A9B"/>
    <w:rsid w:val="00D11E30"/>
    <w:rsid w:val="00D31424"/>
    <w:rsid w:val="00D33F2A"/>
    <w:rsid w:val="00D45ACD"/>
    <w:rsid w:val="00D61C8E"/>
    <w:rsid w:val="00D72610"/>
    <w:rsid w:val="00D761D7"/>
    <w:rsid w:val="00D80821"/>
    <w:rsid w:val="00D82215"/>
    <w:rsid w:val="00DA39B0"/>
    <w:rsid w:val="00DA5A9C"/>
    <w:rsid w:val="00DB0BFA"/>
    <w:rsid w:val="00DB1B50"/>
    <w:rsid w:val="00DD28E3"/>
    <w:rsid w:val="00DD304B"/>
    <w:rsid w:val="00E10732"/>
    <w:rsid w:val="00E3792D"/>
    <w:rsid w:val="00E774A3"/>
    <w:rsid w:val="00E97ED3"/>
    <w:rsid w:val="00EB4F9E"/>
    <w:rsid w:val="00EB6E7F"/>
    <w:rsid w:val="00EE3BD1"/>
    <w:rsid w:val="00F035F7"/>
    <w:rsid w:val="00F12DC6"/>
    <w:rsid w:val="00F206C9"/>
    <w:rsid w:val="00F26795"/>
    <w:rsid w:val="00F44974"/>
    <w:rsid w:val="00F549E7"/>
    <w:rsid w:val="00F570D0"/>
    <w:rsid w:val="00F7011A"/>
    <w:rsid w:val="00F8344E"/>
    <w:rsid w:val="00F83E23"/>
    <w:rsid w:val="00F9040C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6F5E"/>
  <w15:docId w15:val="{06D3B1E2-D5E5-48F1-BBC7-5227179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1A9B"/>
    <w:rPr>
      <w:rFonts w:cs="Times New Roman"/>
      <w:color w:val="0000FF"/>
      <w:u w:val="single"/>
    </w:rPr>
  </w:style>
  <w:style w:type="paragraph" w:customStyle="1" w:styleId="CzgwnaA">
    <w:name w:val="Część główna A"/>
    <w:uiPriority w:val="99"/>
    <w:rsid w:val="00596013"/>
    <w:pPr>
      <w:suppressAutoHyphens/>
    </w:pPr>
    <w:rPr>
      <w:rFonts w:ascii="Helvetica" w:hAnsi="Helvetica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5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BE3"/>
    <w:rPr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975BE3"/>
  </w:style>
  <w:style w:type="paragraph" w:styleId="Akapitzlist">
    <w:name w:val="List Paragraph"/>
    <w:basedOn w:val="Normalny"/>
    <w:uiPriority w:val="34"/>
    <w:qFormat/>
    <w:rsid w:val="00DB0BF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kspon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.trojanowska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zie%C5%82o_sztu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ZAJĘĆ (SYLABUS)</vt:lpstr>
    </vt:vector>
  </TitlesOfParts>
  <Company>AkArt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ZAJĘĆ (SYLABUS)</dc:title>
  <dc:subject/>
  <dc:creator>Anna Kałamarz-Kucz</dc:creator>
  <cp:keywords/>
  <dc:description/>
  <cp:lastModifiedBy>Anna Kałamarz-Kucz</cp:lastModifiedBy>
  <cp:revision>8</cp:revision>
  <cp:lastPrinted>2019-08-11T11:01:00Z</cp:lastPrinted>
  <dcterms:created xsi:type="dcterms:W3CDTF">2022-12-28T20:37:00Z</dcterms:created>
  <dcterms:modified xsi:type="dcterms:W3CDTF">2022-12-29T08:47:00Z</dcterms:modified>
</cp:coreProperties>
</file>