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2B76" w14:textId="2ADCD5B7" w:rsidR="00AC242F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063FF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specjalnościowa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  <w:r w:rsidR="00F5180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I</w:t>
            </w:r>
            <w:r w:rsidR="00AC24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</w:p>
          <w:p w14:paraId="77C0F3BB" w14:textId="3F6DA9B5" w:rsidR="006B2321" w:rsidRPr="00E53F9A" w:rsidRDefault="00AC242F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projektowanie </w:t>
            </w:r>
            <w:r w:rsidR="00567135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wystaw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569A0B68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56713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0CB5A9FA" w:rsidR="006B2321" w:rsidRPr="00A822A3" w:rsidRDefault="00AC242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wybieralny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4FF967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2036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F5180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756164EE" w:rsidR="006B2321" w:rsidRPr="00A822A3" w:rsidRDefault="00F5180E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27A317C3" w:rsidR="006B2321" w:rsidRPr="00A822A3" w:rsidRDefault="007B4DD5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Pr="007B4D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 inż. arch. Marta Bochenek-Bartnicka</w:t>
            </w:r>
            <w:r w:rsidR="00184D84" w:rsidRPr="007B4DD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</w:t>
            </w:r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0696387E" w:rsidR="006B2321" w:rsidRPr="00A822A3" w:rsidRDefault="007B4DD5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Pr="007B4D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 inż. arch. Marta Bochenek-Bartnicka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6FBAF3DE" w:rsidR="006B2321" w:rsidRPr="00A822A3" w:rsidRDefault="00F5180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24FD32EF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Zapoznanie studentów z prawidłowościami, zasadami i warunkami funkcjonowania instytucji (przedsiębiorstw), w których realizują praktykę zawodową.</w:t>
      </w:r>
    </w:p>
    <w:p w14:paraId="2097B14D" w14:textId="6A62A3DF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studentów do wykonywania zawodu architekta wnętrz</w:t>
      </w:r>
      <w:r w:rsidR="001A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9BAFB5" w14:textId="733A773C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242A7B81" w:rsidR="00DB7C24" w:rsidRPr="00DB7C24" w:rsidRDefault="005679D7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Posiadają wiedzę i umiejętności </w:t>
      </w:r>
      <w:r w:rsidRPr="00FC0CBF">
        <w:rPr>
          <w:rFonts w:ascii="Times New Roman" w:hAnsi="Times New Roman" w:cs="Times New Roman"/>
          <w:color w:val="auto"/>
          <w:sz w:val="24"/>
          <w:szCs w:val="24"/>
        </w:rPr>
        <w:t xml:space="preserve">z  zakresu </w:t>
      </w:r>
      <w:r w:rsidRPr="005679D7">
        <w:rPr>
          <w:rFonts w:ascii="Times New Roman" w:hAnsi="Times New Roman" w:cs="Times New Roman"/>
          <w:color w:val="auto"/>
          <w:sz w:val="24"/>
          <w:szCs w:val="24"/>
        </w:rPr>
        <w:t xml:space="preserve">projektowania </w:t>
      </w:r>
      <w:r w:rsidR="00AB70AB">
        <w:rPr>
          <w:rFonts w:ascii="Times New Roman" w:hAnsi="Times New Roman" w:cs="Calibri"/>
          <w:iCs/>
          <w:color w:val="auto"/>
          <w:kern w:val="2"/>
          <w:sz w:val="24"/>
          <w:szCs w:val="24"/>
          <w:lang w:eastAsia="ar-SA"/>
        </w:rPr>
        <w:t>wystaw</w:t>
      </w:r>
      <w:r w:rsidRPr="005679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niezbędną do realizacji wyznaczonych zadań.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 xml:space="preserve"> Zaliczona praktyka </w:t>
      </w:r>
      <w:r w:rsidR="00EE18AB">
        <w:rPr>
          <w:rFonts w:ascii="Times New Roman" w:hAnsi="Times New Roman" w:cs="Times New Roman"/>
          <w:color w:val="000000"/>
          <w:sz w:val="24"/>
          <w:szCs w:val="24"/>
        </w:rPr>
        <w:t xml:space="preserve">specjalnościowa 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C24"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 Znajomość programów graficznych i umiejętność przełożenia zdobytej wiedzy w na praktyczne realizacje.</w:t>
      </w:r>
      <w:r w:rsidR="00DB7C24"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9D7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35908A7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710B36E3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Wie jak tworzyć prace projektowe z </w:t>
            </w:r>
            <w:r w:rsidR="00DC05A1" w:rsidRPr="00FC0CBF">
              <w:rPr>
                <w:rFonts w:ascii="Times New Roman" w:hAnsi="Times New Roman" w:cs="Times New Roman"/>
                <w:sz w:val="24"/>
                <w:szCs w:val="24"/>
              </w:rPr>
              <w:t xml:space="preserve">zakresu </w:t>
            </w:r>
            <w:r w:rsidR="00DC05A1" w:rsidRPr="005679D7">
              <w:rPr>
                <w:rFonts w:ascii="Times New Roman" w:hAnsi="Times New Roman" w:cs="Times New Roman"/>
                <w:sz w:val="24"/>
                <w:szCs w:val="24"/>
              </w:rPr>
              <w:t xml:space="preserve">projektowania </w:t>
            </w:r>
            <w:r w:rsidR="00AB70AB">
              <w:rPr>
                <w:rFonts w:ascii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wystaw.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7D33E72A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</w:tr>
      <w:tr w:rsidR="005679D7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4526CEDB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645E2657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Posiada ogólną wiedzę  z zakresu prawa krajowego, wspólnotowego, budowlanego, autorskiego.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5EEEB8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</w:tr>
      <w:tr w:rsidR="00322040" w:rsidRPr="00A822A3" w14:paraId="424809A7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7C2A" w14:textId="63C91950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1B12" w14:textId="05D93DE2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i rozumie określony zakres problematyki związanej z technologiami stosowanymi u podstaw kreacji projektowania </w:t>
            </w:r>
            <w:r w:rsidR="00DC05A1">
              <w:rPr>
                <w:rFonts w:ascii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mebli i elementów wyposażenia wnętrz</w:t>
            </w: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umożliwiające swobodną wypowiedź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43C7" w14:textId="1FB69084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K_ </w:t>
            </w:r>
            <w:bookmarkStart w:id="0" w:name="_GoBack1"/>
            <w:bookmarkEnd w:id="0"/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W18</w:t>
            </w:r>
          </w:p>
        </w:tc>
      </w:tr>
      <w:tr w:rsidR="005679D7" w:rsidRPr="00A822A3" w14:paraId="72434CED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5771" w14:textId="52297049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DD1" w14:textId="238C9D43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Potrafi   współpracować w grupie i zespołach projektowych przy realizacji zleconych prac, projektów.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86D4" w14:textId="3131560D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</w:tr>
      <w:tr w:rsidR="005679D7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58A320D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403E2B91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przygotowany do współpracy ze specjalistami z innych dziedzin.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01D2DC2D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</w:tr>
      <w:tr w:rsidR="00FC0CBF" w:rsidRPr="00A822A3" w14:paraId="7793D3A7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E9EC" w14:textId="0B473903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FC665" w14:textId="639CD03E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60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Świadomie wykorzystuje zdobytą wiedzę z poszczególnych dyscyplin projektowych dla dalszego rozwoju własnej osobowości twórczej. Jest gotowy do </w:t>
            </w:r>
            <w:r w:rsidR="0060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realizacji zaawansowanych i złożonych projektów</w:t>
            </w:r>
            <w:r w:rsidR="00DC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EB5B" w14:textId="14C839CB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0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U28</w:t>
            </w:r>
          </w:p>
        </w:tc>
      </w:tr>
      <w:tr w:rsidR="005679D7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123CA1F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3D87636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Respektuje zasady prawa autorskiego i ochrony własności intelektualnej.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747570D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</w:tr>
      <w:tr w:rsidR="005679D7" w:rsidRPr="00A822A3" w14:paraId="473870C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61" w14:textId="7FECF737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844E" w14:textId="455FB222" w:rsidR="005679D7" w:rsidRPr="00DC05A1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05A1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gotów do realizowania i inicjowania działań oraz  prac projektowych  spełniających ważne funkcje społeczne i kulturowe.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994" w14:textId="08DAE0EA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</w:tr>
      <w:tr w:rsidR="008B566A" w:rsidRPr="00A822A3" w14:paraId="1B88123C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F4AF" w14:textId="2027BF8E" w:rsidR="008B566A" w:rsidRPr="00FC0CBF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C19B" w14:textId="2F119798" w:rsidR="008B566A" w:rsidRPr="00DC05A1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C05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Jako projektant w sposób świadomy i odpowiedzialny przewodniczy różnorodnym działaniom w obrębie sztuk projektowych i innych sfer kulturotwórczych.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1D98" w14:textId="50F16E6C" w:rsidR="008B566A" w:rsidRPr="00FC0CBF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64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K_K04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58C59EC6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 xml:space="preserve">Tematyka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4BD822DF" w:rsidR="00DB7C24" w:rsidRPr="00923395" w:rsidRDefault="00842F3E" w:rsidP="00DB7C24">
            <w:pPr>
              <w:jc w:val="center"/>
            </w:pPr>
            <w:r>
              <w:t>210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196255A8" w:rsidR="00DB7C24" w:rsidRPr="00923395" w:rsidRDefault="00842F3E" w:rsidP="00DB7C24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2920D1">
              <w:rPr>
                <w:b/>
              </w:rPr>
              <w:t xml:space="preserve"> </w:t>
            </w:r>
            <w:r w:rsidR="00DB7C24" w:rsidRPr="00923395">
              <w:rPr>
                <w:b/>
              </w:rPr>
              <w:t>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15A83D" w14:textId="77777777" w:rsidR="00AB70AB" w:rsidRDefault="00AB70AB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44CC11C" w14:textId="0CD0D204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E3D68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23599807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4CDC92C8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3E3D68" w:rsidRPr="000C7F50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76FA8177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3E3D68" w:rsidRPr="000C7F50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22B8CB36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2EDEB613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31C40BA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3BC" w14:textId="45B7EF63" w:rsidR="003E3D68" w:rsidRDefault="003E3D68" w:rsidP="003E3D68">
            <w:pPr>
              <w:jc w:val="center"/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2381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E6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66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198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9A9" w14:textId="3A8B5793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29" w14:textId="0EAB7008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3B3B1255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A4B4" w14:textId="3C67898C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620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BD08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9EB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B9C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466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D23C" w14:textId="1CE5C42A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0218" w14:textId="35A32FBD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625B701B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28E2" w14:textId="6B149EDE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566B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2B6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C54B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C0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DC2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8B0E" w14:textId="506B2D24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451F" w14:textId="3AAFA2DB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2DF2C60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9E56" w14:textId="111F90C7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43FA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958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2F5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DC0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B8D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9786" w14:textId="7F079128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C8EC" w14:textId="6058B76C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54612DA3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DE2B1B" w14:textId="77777777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5928694C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  <w:r w:rsidR="003C3E78">
        <w:rPr>
          <w:rFonts w:ascii="Times New Roman" w:hAnsi="Times New Roman" w:cs="Times New Roman"/>
          <w:sz w:val="24"/>
          <w:szCs w:val="24"/>
        </w:rPr>
        <w:t>.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0925A61E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-03</w:t>
            </w: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; 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4F9F0EA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</w:t>
            </w:r>
          </w:p>
          <w:p w14:paraId="4BE3B19E" w14:textId="154D7485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6C51507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</w:t>
            </w:r>
            <w:r w:rsidR="00AB70AB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świadomość w zakresie ocenianego efektu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w świetle poszerzającej się 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390B8268" w14:textId="41782136" w:rsidR="00151DAE" w:rsidRPr="00947C9F" w:rsidRDefault="00B330A1" w:rsidP="00947C9F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Literatura  związana z zadaniami realizowanymi podczas wykonywania praktyki inwentaryzacyjnej wskazana przez opiekuna praktyki.</w:t>
      </w:r>
    </w:p>
    <w:p w14:paraId="586622AB" w14:textId="77777777" w:rsidR="00FA1275" w:rsidRDefault="00FA1275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CA9D3C7" w14:textId="3DB4B3E5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3E3D68" w:rsidRPr="00A822A3" w14:paraId="004BC40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6147E41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72F047D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6CBBA3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4F2F9C55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561DD56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0E1866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773F7343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309C544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W18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4C820B3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N1-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2AAEB61F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21A96AC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549B2FC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640D90A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27A872F3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6A85504D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74D858D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2D18369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39C704C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BC18" w14:textId="527B2CF4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9C9F" w14:textId="61ED0629" w:rsidR="003E3D68" w:rsidRPr="0046169A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00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735" w14:textId="0A27C30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D5FA" w14:textId="4BBDF8D6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CFA" w14:textId="66EB388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EB0" w14:textId="5A366C8F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7B3E5980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8962" w14:textId="5A787F81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2DB3" w14:textId="5D123FFD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EF3D" w14:textId="321265D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CE61" w14:textId="7B50AB6F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2332" w14:textId="2E659723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2BB4" w14:textId="28B84AC2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3D68" w:rsidRPr="00A822A3" w14:paraId="10337908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7DC9" w14:textId="5BC06329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4C47" w14:textId="202DB8BC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BD7" w14:textId="06D99551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AE3F" w14:textId="60CDB529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8A3E" w14:textId="0A63F4E8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0D2" w14:textId="4118C27A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3D68" w:rsidRPr="00A822A3" w14:paraId="0AE24C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D8FD" w14:textId="7EA8F9ED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2B69" w14:textId="1514C663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64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629E" w14:textId="52C75F7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0A76" w14:textId="4EABDF34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1A26" w14:textId="37B71DEE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F002" w14:textId="6DE99F87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498BAE3C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6301087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520B653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16CED7D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35EA61E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44C7F7E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54C683B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5488E1AD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3DCBE3EF" w14:textId="22468796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CC41E3" w14:textId="0ECCE7E9" w:rsidR="00947C9F" w:rsidRPr="00A822A3" w:rsidRDefault="007B4DD5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7B4DD5">
        <w:rPr>
          <w:rFonts w:ascii="Times New Roman" w:eastAsia="Times New Roman" w:hAnsi="Times New Roman" w:cs="Times New Roman"/>
          <w:sz w:val="24"/>
          <w:szCs w:val="24"/>
          <w:lang w:eastAsia="ar-SA"/>
        </w:rPr>
        <w:t>gr inż. arch. Marta Bochenek-Bartnicka</w:t>
      </w:r>
      <w:bookmarkStart w:id="1" w:name="_GoBack"/>
      <w:bookmarkEnd w:id="1"/>
    </w:p>
    <w:p w14:paraId="1F79D463" w14:textId="65086460" w:rsidR="005B100B" w:rsidRPr="00947C9F" w:rsidRDefault="006B2321" w:rsidP="00947C9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947C9F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20E8"/>
    <w:rsid w:val="000161E1"/>
    <w:rsid w:val="00063FF4"/>
    <w:rsid w:val="000D1D56"/>
    <w:rsid w:val="000D7E14"/>
    <w:rsid w:val="000E0180"/>
    <w:rsid w:val="00151DAE"/>
    <w:rsid w:val="00155B6D"/>
    <w:rsid w:val="001601B4"/>
    <w:rsid w:val="00184D84"/>
    <w:rsid w:val="001A1156"/>
    <w:rsid w:val="001A2A3F"/>
    <w:rsid w:val="002036D9"/>
    <w:rsid w:val="002920D1"/>
    <w:rsid w:val="002E1A21"/>
    <w:rsid w:val="00322040"/>
    <w:rsid w:val="003764E6"/>
    <w:rsid w:val="0038005E"/>
    <w:rsid w:val="003B6688"/>
    <w:rsid w:val="003C3E78"/>
    <w:rsid w:val="003E3D68"/>
    <w:rsid w:val="00434C2C"/>
    <w:rsid w:val="0046169A"/>
    <w:rsid w:val="004953D8"/>
    <w:rsid w:val="004A662F"/>
    <w:rsid w:val="004D1317"/>
    <w:rsid w:val="00511E9A"/>
    <w:rsid w:val="00513340"/>
    <w:rsid w:val="00544775"/>
    <w:rsid w:val="00567135"/>
    <w:rsid w:val="005679D7"/>
    <w:rsid w:val="005971CD"/>
    <w:rsid w:val="005A789E"/>
    <w:rsid w:val="005B100B"/>
    <w:rsid w:val="005C78C7"/>
    <w:rsid w:val="005D5E93"/>
    <w:rsid w:val="0060062D"/>
    <w:rsid w:val="00607D4C"/>
    <w:rsid w:val="00663924"/>
    <w:rsid w:val="006B2321"/>
    <w:rsid w:val="006E2F80"/>
    <w:rsid w:val="0077235A"/>
    <w:rsid w:val="00773EFA"/>
    <w:rsid w:val="007B4DD5"/>
    <w:rsid w:val="007B6740"/>
    <w:rsid w:val="00842F3E"/>
    <w:rsid w:val="0089538B"/>
    <w:rsid w:val="008B47AD"/>
    <w:rsid w:val="008B566A"/>
    <w:rsid w:val="009265C5"/>
    <w:rsid w:val="009417A8"/>
    <w:rsid w:val="00947C9F"/>
    <w:rsid w:val="00971C2C"/>
    <w:rsid w:val="00975D15"/>
    <w:rsid w:val="009E4009"/>
    <w:rsid w:val="009F4B6D"/>
    <w:rsid w:val="00A54ECE"/>
    <w:rsid w:val="00AB70AB"/>
    <w:rsid w:val="00AC0E29"/>
    <w:rsid w:val="00AC242F"/>
    <w:rsid w:val="00AC25AA"/>
    <w:rsid w:val="00B31120"/>
    <w:rsid w:val="00B330A1"/>
    <w:rsid w:val="00B33AF8"/>
    <w:rsid w:val="00B405FB"/>
    <w:rsid w:val="00B45245"/>
    <w:rsid w:val="00B4637B"/>
    <w:rsid w:val="00B51410"/>
    <w:rsid w:val="00B73B8F"/>
    <w:rsid w:val="00C158A0"/>
    <w:rsid w:val="00C21241"/>
    <w:rsid w:val="00CA5984"/>
    <w:rsid w:val="00D068FE"/>
    <w:rsid w:val="00D4114C"/>
    <w:rsid w:val="00D45ACD"/>
    <w:rsid w:val="00D72610"/>
    <w:rsid w:val="00D74526"/>
    <w:rsid w:val="00D93EFE"/>
    <w:rsid w:val="00DB1B50"/>
    <w:rsid w:val="00DB7C24"/>
    <w:rsid w:val="00DC05A1"/>
    <w:rsid w:val="00DC6937"/>
    <w:rsid w:val="00E17BBF"/>
    <w:rsid w:val="00E461CB"/>
    <w:rsid w:val="00E53F9A"/>
    <w:rsid w:val="00ED4488"/>
    <w:rsid w:val="00EE18AB"/>
    <w:rsid w:val="00EE2CD9"/>
    <w:rsid w:val="00F5180E"/>
    <w:rsid w:val="00FA1275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cp:lastPrinted>2019-08-11T11:01:00Z</cp:lastPrinted>
  <dcterms:created xsi:type="dcterms:W3CDTF">2021-11-25T13:17:00Z</dcterms:created>
  <dcterms:modified xsi:type="dcterms:W3CDTF">2022-12-22T13:09:00Z</dcterms:modified>
</cp:coreProperties>
</file>