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6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</w:t>
      </w:r>
      <w:r w:rsidR="00170029">
        <w:rPr>
          <w:rFonts w:ascii="Times New Roman" w:hAnsi="Times New Roman"/>
          <w:bCs/>
          <w:caps/>
          <w:kern w:val="1"/>
          <w:sz w:val="24"/>
          <w:szCs w:val="24"/>
        </w:rPr>
        <w:t>oria wojskowości w średniowieczu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>.</w:t>
      </w:r>
    </w:p>
    <w:p w14:paraId="6FEF64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DFED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8510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2DC88E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D9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E4A" w14:textId="1B9C532D" w:rsidR="000F0A27" w:rsidRDefault="004D2D7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3DC7B1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952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E7F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C4944C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206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1E9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9631E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E8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9E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E477A4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3C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CD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334192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F49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6BC5" w14:textId="77777777" w:rsidR="000F0A27" w:rsidRPr="00FF3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</w:t>
            </w:r>
            <w:r w:rsidR="00170029"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oria wojskowości w średniowieczu</w:t>
            </w:r>
          </w:p>
        </w:tc>
      </w:tr>
      <w:tr w:rsidR="000F0A27" w14:paraId="2F83FEDC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4D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C0DF" w14:textId="77777777" w:rsidR="000F0A27" w:rsidRDefault="00FF3D8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02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76093B7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FB3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36CA" w14:textId="77777777" w:rsidR="000F0A27" w:rsidRDefault="000F0A27" w:rsidP="00FF3D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BAE574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8D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0C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71054D7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86A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9E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FF3D8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756B23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A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D44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1455EB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5B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0937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95F0C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92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CF0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D247C9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9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A41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7BCD7BB5" w14:textId="77777777" w:rsidR="000F0A27" w:rsidRDefault="000F0A27" w:rsidP="000F0A27"/>
    <w:p w14:paraId="150FC58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5CB6F1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2F0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ADE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7D19EB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278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CCF42E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476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8A20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5E8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437165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6FB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212C1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93E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EF6B0C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D112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6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8BE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89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046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12A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4B3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3EAA50B" w14:textId="77777777" w:rsidR="000F0A27" w:rsidRDefault="000F0A27" w:rsidP="000F0A27">
      <w:pPr>
        <w:shd w:val="clear" w:color="auto" w:fill="FFFFFF"/>
        <w:jc w:val="both"/>
      </w:pPr>
    </w:p>
    <w:p w14:paraId="1BCA703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4094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</w:t>
      </w:r>
      <w:r w:rsidR="00170029">
        <w:rPr>
          <w:rFonts w:ascii="Times New Roman" w:hAnsi="Times New Roman"/>
          <w:sz w:val="24"/>
          <w:szCs w:val="24"/>
        </w:rPr>
        <w:t xml:space="preserve"> wojskowości w epoce średniowiecz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088BD3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7481E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</w:t>
      </w:r>
      <w:r w:rsidR="00170029">
        <w:rPr>
          <w:rFonts w:ascii="Times New Roman" w:hAnsi="Times New Roman"/>
          <w:sz w:val="24"/>
          <w:szCs w:val="24"/>
        </w:rPr>
        <w:t xml:space="preserve">ojskowości w okresie średniowiecza ( okres wpływów rzymskich, kształtowanie się feudalnego systemu organizacji państwa i sił zbrojnych, wojny feudalnej Europy, Epoka Krucjat, </w:t>
      </w:r>
      <w:r w:rsidR="00FF3D8F">
        <w:rPr>
          <w:rFonts w:ascii="Times New Roman" w:hAnsi="Times New Roman"/>
          <w:sz w:val="24"/>
          <w:szCs w:val="24"/>
        </w:rPr>
        <w:t>n</w:t>
      </w:r>
      <w:r w:rsidR="00170029">
        <w:rPr>
          <w:rFonts w:ascii="Times New Roman" w:hAnsi="Times New Roman"/>
          <w:sz w:val="24"/>
          <w:szCs w:val="24"/>
        </w:rPr>
        <w:t>owa broń, nowa taktyka schyłek średniowiecznego rycerstwa</w:t>
      </w:r>
      <w:r w:rsidR="008E69F3">
        <w:rPr>
          <w:rFonts w:ascii="Times New Roman" w:hAnsi="Times New Roman"/>
          <w:sz w:val="24"/>
          <w:szCs w:val="24"/>
        </w:rPr>
        <w:t>).</w:t>
      </w:r>
    </w:p>
    <w:p w14:paraId="24B9CC75" w14:textId="77777777" w:rsidR="00FF3D8F" w:rsidRDefault="00FF3D8F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6E57BF3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FF3D8F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170029">
        <w:rPr>
          <w:rFonts w:ascii="Times New Roman" w:hAnsi="Times New Roman"/>
          <w:sz w:val="24"/>
          <w:szCs w:val="24"/>
        </w:rPr>
        <w:t xml:space="preserve"> wojskowości średniowiecza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2CD0CBC8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267B77" w14:textId="77777777" w:rsidR="00FF3D8F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C5B6CD5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6AF0BB" w14:textId="77777777" w:rsidR="00A325BA" w:rsidRPr="00FF3D8F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Znajomość historii </w:t>
      </w:r>
      <w:r w:rsidR="00FF3D8F">
        <w:rPr>
          <w:rFonts w:ascii="Times New Roman" w:hAnsi="Times New Roman" w:cs="Times New Roman"/>
          <w:sz w:val="24"/>
          <w:szCs w:val="24"/>
        </w:rPr>
        <w:t xml:space="preserve">średniowiecznej </w:t>
      </w:r>
      <w:r w:rsidRPr="00FF3D8F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73A22F7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Elementarne umiejętności analizy tekstów źródłowych,</w:t>
      </w:r>
    </w:p>
    <w:p w14:paraId="3003DA0C" w14:textId="77777777" w:rsidR="00A325BA" w:rsidRP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 w:rsidR="00170029">
        <w:rPr>
          <w:rFonts w:ascii="Times New Roman" w:hAnsi="Times New Roman" w:cs="Times New Roman"/>
          <w:sz w:val="24"/>
          <w:szCs w:val="24"/>
        </w:rPr>
        <w:t xml:space="preserve"> Europy, Polski i Bliskiego Wschodu.</w:t>
      </w:r>
      <w:r w:rsidRPr="00A325BA">
        <w:rPr>
          <w:rFonts w:ascii="Times New Roman" w:hAnsi="Times New Roman" w:cs="Times New Roman"/>
          <w:sz w:val="24"/>
          <w:szCs w:val="24"/>
        </w:rPr>
        <w:t>.</w:t>
      </w:r>
    </w:p>
    <w:p w14:paraId="1ED0D4E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4C8473E4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05EC0B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2CCF8E6E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83AD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511A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105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53F9147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EDF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4565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8A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9715EF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B1C4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6213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średniowiecza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63BF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19D6C52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107C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598F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AE1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3BC6D36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563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A63" w14:textId="77777777" w:rsidR="002C5143" w:rsidRPr="00FF3D8F" w:rsidRDefault="002C5143" w:rsidP="004A44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4A44D4"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EBDA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1199552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DBA7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6936" w14:textId="77777777" w:rsidR="002C5143" w:rsidRPr="00FF3D8F" w:rsidRDefault="002C5143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2AC2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4197EF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A81B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AD7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B436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128B39B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17F0E0A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24A491D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6E388D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5AB5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FF3D8F" w14:paraId="529A08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AE5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B86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39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FF3D8F" w14:paraId="3A901C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43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7BEA" w14:textId="77777777" w:rsidR="000F0A27" w:rsidRPr="00FF3D8F" w:rsidRDefault="00142BF2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Europejski t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eatr działań wojennych w </w:t>
            </w:r>
            <w:r w:rsidR="00170029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średniowieczu. 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bliskowschodniego teatru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C7B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86385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23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01D4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Upadek wojskowości rzymskiej i Wielka Wędrówka Ludów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DE2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9BE7E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2E46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EE67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Na gruzach Imperium. Państwa barbarzyńskie w Europie, ich system organizacji armii i 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9705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61EB247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5269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B00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Ekspansjonizm arabski. Rekonkwista i krucjaty.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3C6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2A2AB5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027E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53E6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Organizacja armii państwa feudalnego. Najważniejsze konflikty w Europie.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5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45222D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346B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EAFB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Średniowieczne rycerstwo. Ethos, obyczaje, wyposażenie, strategia i taktyka działań armii feudalnej.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4732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35AC90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064D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6A2C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Najważniejsze konflikty, ich przebieg i znaczenie.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0EA5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0A733E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D966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FF4F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Poczet polskiego rycerstwa.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710F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FF3D8F" w14:paraId="5117C48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F1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66F2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9D7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7DC07BA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6F212E6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FF3D8F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6FD27D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FF3D8F" w14:paraId="39EC10F0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2C7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7E0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FF3D8F" w14:paraId="627B9687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8FB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591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99A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79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402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D1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0E4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2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FF3D8F" w14:paraId="55641C2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9B4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AB4A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0E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C0B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60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2DC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119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9F69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A193DCA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7BEB19E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506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1EEC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F58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672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6AA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5B4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398A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23F3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2B1D954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17CE6A7C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67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921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47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38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A28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EBA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65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8A1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039787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2350D503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CBF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E5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5A0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D4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8C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D24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F243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F9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E1D40EE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0D3150A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A9C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3C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12D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35F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349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B2B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5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0010" w14:textId="77777777" w:rsidR="000F0A27" w:rsidRPr="00FF3D8F" w:rsidRDefault="000F0A27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E1E586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FF3D8F" w14:paraId="2E87DFA6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51EA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54C7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16CE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C5BC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A285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D7CD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CDAF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F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3654154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2D9BBC9F" w14:textId="77777777" w:rsidR="0077350A" w:rsidRPr="00E151B8" w:rsidRDefault="0077350A" w:rsidP="00A325BA">
      <w:pPr>
        <w:pStyle w:val="Bezodstpw"/>
        <w:rPr>
          <w:rFonts w:ascii="Times New Roman" w:hAnsi="Times New Roman" w:cs="Times New Roman"/>
          <w:iCs/>
          <w:kern w:val="1"/>
        </w:rPr>
      </w:pPr>
    </w:p>
    <w:p w14:paraId="4A9FE70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736E7AB0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FF3D8F" w14:paraId="6ECE47DB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A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B96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FF3D8F" w14:paraId="20D3CFC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99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1C1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78D60A8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65FFBE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FF3D8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B505CD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50637E4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5A9AD78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FF3D8F" w14:paraId="091AE54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5A1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D3BE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FF3D8F" w14:paraId="784E1B5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F405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09C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FF3D8F" w14:paraId="56AD6A4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83D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A19B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5D2539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DDE47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FF3D8F" w14:paraId="1925A43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8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7838" w14:textId="77777777" w:rsidR="000F0A27" w:rsidRPr="00FF3D8F" w:rsidRDefault="000F0A27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FF3D8F" w14:paraId="08272B4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10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85B4" w14:textId="77777777" w:rsidR="000F0A27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27" w:rsidRPr="00FF3D8F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1B3F0F2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2F6FEB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69E57BC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F11CC6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CBB48E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58DA64D4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10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DA0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B6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222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D69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D977A0A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CCBE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4E6075C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5A0F" w14:textId="77777777" w:rsidR="000F0A27" w:rsidRPr="00FF3D8F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graficzną z historii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podstawowym poziomie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CF56" w14:textId="77777777" w:rsidR="000F0A27" w:rsidRPr="00FF3D8F" w:rsidRDefault="00D4332C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093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2212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faktograficzną z historii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EEFF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średniowiecznej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374211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9D76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U_01;</w:t>
            </w:r>
          </w:p>
          <w:p w14:paraId="25728AD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36442A5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870B" w14:textId="77777777" w:rsidR="000F0A27" w:rsidRPr="00FF3D8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A97A" w14:textId="77777777" w:rsidR="000F0A27" w:rsidRPr="00FF3D8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B084" w14:textId="77777777" w:rsidR="000F0A27" w:rsidRPr="00FF3D8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1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24A9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6A88D3D1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43F3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K_01;</w:t>
            </w:r>
          </w:p>
          <w:p w14:paraId="7C099DE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17FAFACA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B76" w14:textId="77777777" w:rsidR="000F0A27" w:rsidRPr="00FF3D8F" w:rsidRDefault="00D4332C" w:rsidP="004861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uniwersalizm średniowiecznej Europy.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Ma sz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acunek dla dorobku średniowiecza, w różnych jego aspektach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osiągnięciach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Ma świadomość własnej odrębności i tożsamości narodowej oraz elementarne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2A8E" w14:textId="77777777" w:rsidR="000F0A27" w:rsidRPr="00FF3D8F" w:rsidRDefault="0048610D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świadomość własnej odrębności i tożsamości narodowej oraz elementarne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8EBB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dużą  świadomość własnej odrębności i tożsamości narodowej oraz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elementarne poczucie odpowiedzialności za zachowanie historycznych dóbr kultury tego okresu w wymiarze regionalnym, krajowym i europejskim.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9398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dostrzega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w krytyczny sposób analizuje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uniwersalizm średniowiecznej Europy. Ma duży szacunek dla dorobku średniowiecza, w różnych jego aspektach i osiągnięciach. Ma równocześnie dużą świadomość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własnej odrębności i tożsamości narodowej oraz elementarne poczucie odpowiedzialności za zachowanie historycznych dóbr kultury tego okresu  w wymiarze regionalnym, krajowym i europejskim.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0B21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posiada ponad przeciętną świadomość wspólnych korzeni europejskiej kultury duchowej i materialnej szczególnie w aspekcie militarnym. D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ostrzega uniwersalizm średniowiecznej Europy. Ma szacunek dla dorobku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średniowiecza, w różnych jego aspektach i osiągnięciach. Ma świadomość własnej odrębności i tożsamości narodowej oraz elementarne poczucie odpowiedzialności za zachowanie historycznych dóbr kultury tego okresu w wymiarze regionalnym, krajowym i europejskim.       </w:t>
            </w:r>
          </w:p>
        </w:tc>
      </w:tr>
    </w:tbl>
    <w:p w14:paraId="1E32E92C" w14:textId="77777777" w:rsidR="000F0A27" w:rsidRDefault="000F0A27" w:rsidP="000F0A27">
      <w:pPr>
        <w:shd w:val="clear" w:color="auto" w:fill="FFFFFF"/>
        <w:jc w:val="both"/>
      </w:pPr>
    </w:p>
    <w:p w14:paraId="2227F435" w14:textId="77777777" w:rsidR="000F0A27" w:rsidRPr="00FF3D8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F3D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 w:rsidRPr="00FF3D8F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1D06A12" w14:textId="77777777" w:rsidR="001B6948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6382260E" w14:textId="77777777" w:rsidR="00172315" w:rsidRPr="00FF3D8F" w:rsidRDefault="00172315" w:rsidP="00172315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FF3D8F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12FAC81F" w14:textId="77777777" w:rsidR="00C76634" w:rsidRPr="00FF3D8F" w:rsidRDefault="00172315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i/>
          <w:sz w:val="24"/>
          <w:szCs w:val="24"/>
        </w:rPr>
        <w:t>Historia sztuki wojennej</w:t>
      </w:r>
      <w:r w:rsidRPr="00FF3D8F">
        <w:rPr>
          <w:rFonts w:ascii="Times New Roman" w:hAnsi="Times New Roman"/>
          <w:sz w:val="24"/>
          <w:szCs w:val="24"/>
        </w:rPr>
        <w:t>, red. G. Parker,  Książka i Wiedza 2008.</w:t>
      </w:r>
    </w:p>
    <w:p w14:paraId="39DC095B" w14:textId="77777777" w:rsidR="00B34D23" w:rsidRPr="00FF3D8F" w:rsidRDefault="00C76634" w:rsidP="00B34D23">
      <w:pPr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Janas E., Kłaczewski W., </w:t>
      </w:r>
      <w:r w:rsidRPr="00FF3D8F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F3D8F">
        <w:rPr>
          <w:rFonts w:ascii="Times New Roman" w:hAnsi="Times New Roman"/>
          <w:sz w:val="24"/>
          <w:szCs w:val="24"/>
        </w:rPr>
        <w:t xml:space="preserve">, w: Działania militarne w Polsce południowo-wschodniej, red. W. Wróblewski, Warszawa 2000, s.67-127. </w:t>
      </w:r>
    </w:p>
    <w:p w14:paraId="495FB576" w14:textId="77777777" w:rsidR="00B34D23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F3D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77C13BB1" w14:textId="77777777" w:rsidR="00C76634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F3D8F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Londyn 1992.</w:t>
      </w:r>
    </w:p>
    <w:p w14:paraId="4B1BEE9C" w14:textId="77777777" w:rsidR="001B6948" w:rsidRPr="00FF3D8F" w:rsidRDefault="00C76634" w:rsidP="001B6948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Kusiak F., </w:t>
      </w:r>
      <w:r w:rsidRPr="00FF3D8F">
        <w:rPr>
          <w:rFonts w:ascii="Times New Roman" w:hAnsi="Times New Roman"/>
          <w:i/>
          <w:sz w:val="24"/>
          <w:szCs w:val="24"/>
        </w:rPr>
        <w:t>Rycerze średniowiecznej Europy łacińskiej</w:t>
      </w:r>
      <w:r w:rsidRPr="00FF3D8F">
        <w:rPr>
          <w:rFonts w:ascii="Times New Roman" w:hAnsi="Times New Roman"/>
          <w:sz w:val="24"/>
          <w:szCs w:val="24"/>
        </w:rPr>
        <w:t xml:space="preserve">, Warszawa 2002.  </w:t>
      </w:r>
    </w:p>
    <w:p w14:paraId="099DB383" w14:textId="77777777" w:rsidR="00C76634" w:rsidRPr="00FF3D8F" w:rsidRDefault="001B6948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01FC5E18" w14:textId="77777777" w:rsidR="00C76634" w:rsidRPr="00FF3D8F" w:rsidRDefault="00C76634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Węzłowe zagadnienia rozwoju wojskowości feudalnej do II połowy XVIII wieku, </w:t>
      </w:r>
      <w:r w:rsidRPr="00FF3D8F">
        <w:rPr>
          <w:rFonts w:ascii="Times New Roman" w:hAnsi="Times New Roman"/>
          <w:color w:val="252525"/>
          <w:sz w:val="24"/>
          <w:szCs w:val="24"/>
        </w:rPr>
        <w:t>, w: Historia wojskow</w:t>
      </w:r>
      <w:r w:rsidR="00B34D23" w:rsidRPr="00FF3D8F">
        <w:rPr>
          <w:rFonts w:ascii="Times New Roman" w:hAnsi="Times New Roman"/>
          <w:color w:val="252525"/>
          <w:sz w:val="24"/>
          <w:szCs w:val="24"/>
        </w:rPr>
        <w:t xml:space="preserve">ości, Warszawa 1971, s. 38-98. </w:t>
      </w:r>
    </w:p>
    <w:p w14:paraId="49B2665B" w14:textId="77777777" w:rsidR="00B34D23" w:rsidRPr="00FF3D8F" w:rsidRDefault="00B34D23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Runciman S.,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Dzieje wypraw krzyżowych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 1-3, Warszawa 2009. </w:t>
      </w:r>
    </w:p>
    <w:p w14:paraId="5C0D8E45" w14:textId="77777777" w:rsidR="00172315" w:rsidRPr="00FF3D8F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Sikorski J.,</w:t>
      </w:r>
      <w:r w:rsidRPr="00FF3D8F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F3D8F">
        <w:rPr>
          <w:rFonts w:ascii="Times New Roman" w:hAnsi="Times New Roman"/>
          <w:sz w:val="24"/>
          <w:szCs w:val="24"/>
        </w:rPr>
        <w:t>Warszawa 1975.</w:t>
      </w:r>
    </w:p>
    <w:p w14:paraId="0F17DC6A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Sokoliński D., </w:t>
      </w:r>
      <w:r w:rsidRPr="00FF3D8F">
        <w:rPr>
          <w:rFonts w:ascii="Times New Roman" w:hAnsi="Times New Roman"/>
          <w:i/>
          <w:sz w:val="24"/>
          <w:szCs w:val="24"/>
        </w:rPr>
        <w:t>Działania wojenne na obszarze południowo-wschodniej Polski w okresie piastowskim</w:t>
      </w:r>
      <w:r w:rsidRPr="00FF3D8F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s.47-66.</w:t>
      </w:r>
    </w:p>
    <w:p w14:paraId="216F7ED7" w14:textId="77777777" w:rsidR="00C76634" w:rsidRPr="00FF3D8F" w:rsidRDefault="00C76634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Żukowski R., </w:t>
      </w:r>
      <w:r w:rsidRPr="00FF3D8F">
        <w:rPr>
          <w:rFonts w:ascii="Times New Roman" w:hAnsi="Times New Roman"/>
          <w:i/>
          <w:sz w:val="24"/>
          <w:szCs w:val="24"/>
        </w:rPr>
        <w:t>Rycerstwo polskie X-XV w</w:t>
      </w:r>
      <w:r w:rsidRPr="00FF3D8F">
        <w:rPr>
          <w:rFonts w:ascii="Times New Roman" w:hAnsi="Times New Roman"/>
          <w:sz w:val="24"/>
          <w:szCs w:val="24"/>
        </w:rPr>
        <w:t xml:space="preserve">., Warszawa 1999. </w:t>
      </w:r>
    </w:p>
    <w:p w14:paraId="4D61B7A6" w14:textId="77777777" w:rsidR="00B34D23" w:rsidRPr="00FF3D8F" w:rsidRDefault="00B34D23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38CF4853" w14:textId="77777777" w:rsidR="00C76634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03167D03" w14:textId="77777777" w:rsidR="00B34D23" w:rsidRPr="00FF3D8F" w:rsidRDefault="00B34D23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</w:p>
    <w:p w14:paraId="10C67BF0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Barber R.,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Rycerstwo i zakony rycerskie. Status, turnieje, rycerstwo na polu bitwy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2012.</w:t>
      </w:r>
    </w:p>
    <w:p w14:paraId="298D613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Bieniak J.,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2FD80A5F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Bogacki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Broń wojsk polskich w okresie średniowiecza</w:t>
      </w:r>
      <w:r w:rsidRPr="00FF3D8F">
        <w:rPr>
          <w:rFonts w:ascii="Times New Roman" w:hAnsi="Times New Roman"/>
          <w:color w:val="252525"/>
          <w:sz w:val="24"/>
          <w:szCs w:val="24"/>
        </w:rPr>
        <w:t>., Replika 2009.</w:t>
      </w:r>
    </w:p>
    <w:p w14:paraId="0E12B49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lastRenderedPageBreak/>
        <w:t xml:space="preserve">Chrzanowski W.,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Wojna tatarska . Najazd mongolski na Polskę 1241 r.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Kraków 2006. </w:t>
      </w:r>
    </w:p>
    <w:p w14:paraId="7EA76CD4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Ginter K., </w:t>
      </w:r>
      <w:r w:rsidRPr="00FF3D8F">
        <w:rPr>
          <w:rFonts w:ascii="Times New Roman" w:hAnsi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78070F00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Krakowski S</w:t>
      </w:r>
      <w:r w:rsidRPr="00FF3D8F">
        <w:rPr>
          <w:rFonts w:ascii="Times New Roman" w:hAnsi="Times New Roman"/>
          <w:i/>
          <w:sz w:val="24"/>
          <w:szCs w:val="24"/>
        </w:rPr>
        <w:t>., Polska w walce z najazdami tatarskimi w XIII wieku</w:t>
      </w:r>
      <w:r w:rsidRPr="00FF3D8F">
        <w:rPr>
          <w:rFonts w:ascii="Times New Roman" w:hAnsi="Times New Roman"/>
          <w:sz w:val="24"/>
          <w:szCs w:val="24"/>
        </w:rPr>
        <w:t>, Warszawa 1956.</w:t>
      </w:r>
    </w:p>
    <w:p w14:paraId="41D77B4B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Kuczyński S., </w:t>
      </w:r>
      <w:r w:rsidRPr="00FF3D8F">
        <w:rPr>
          <w:rFonts w:ascii="Times New Roman" w:hAnsi="Times New Roman"/>
          <w:i/>
          <w:sz w:val="24"/>
          <w:szCs w:val="24"/>
        </w:rPr>
        <w:t>Wielka wojna z zakonem krzyżackim w latach 1409-1411</w:t>
      </w:r>
      <w:r w:rsidRPr="00FF3D8F">
        <w:rPr>
          <w:rFonts w:ascii="Times New Roman" w:hAnsi="Times New Roman"/>
          <w:sz w:val="24"/>
          <w:szCs w:val="24"/>
        </w:rPr>
        <w:t xml:space="preserve">, Warszawa 1960. </w:t>
      </w:r>
    </w:p>
    <w:p w14:paraId="02A1D5AD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May T., </w:t>
      </w:r>
      <w:r w:rsidRPr="00FF3D8F">
        <w:rPr>
          <w:rFonts w:ascii="Times New Roman" w:hAnsi="Times New Roman"/>
          <w:i/>
          <w:sz w:val="24"/>
          <w:szCs w:val="24"/>
        </w:rPr>
        <w:t>Najazdy Mongołów</w:t>
      </w:r>
      <w:r w:rsidRPr="00FF3D8F">
        <w:rPr>
          <w:rFonts w:ascii="Times New Roman" w:hAnsi="Times New Roman"/>
          <w:sz w:val="24"/>
          <w:szCs w:val="24"/>
        </w:rPr>
        <w:t xml:space="preserve">, Warszawa 2010. </w:t>
      </w:r>
    </w:p>
    <w:p w14:paraId="158EF0C4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 Zachodni. Jak kształtowały się państwa narodowe?,</w:t>
      </w:r>
      <w:r w:rsidRPr="00FF3D8F">
        <w:rPr>
          <w:rFonts w:ascii="Times New Roman" w:hAnsi="Times New Roman"/>
          <w:sz w:val="24"/>
          <w:szCs w:val="24"/>
        </w:rPr>
        <w:t xml:space="preserve"> Warszawa 2007.</w:t>
      </w:r>
    </w:p>
    <w:p w14:paraId="27B75B69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Słowianie- Słowianie wschodni</w:t>
      </w:r>
      <w:r w:rsidRPr="00FF3D8F">
        <w:rPr>
          <w:rFonts w:ascii="Times New Roman" w:hAnsi="Times New Roman"/>
          <w:sz w:val="24"/>
          <w:szCs w:val="24"/>
        </w:rPr>
        <w:t xml:space="preserve">, Warszawa 2005.  </w:t>
      </w:r>
    </w:p>
    <w:p w14:paraId="403A8B3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Mikołajczak W., </w:t>
      </w:r>
      <w:r w:rsidRPr="00FF3D8F">
        <w:rPr>
          <w:rFonts w:ascii="Times New Roman" w:hAnsi="Times New Roman"/>
          <w:i/>
          <w:sz w:val="24"/>
          <w:szCs w:val="24"/>
        </w:rPr>
        <w:t>Grunwald 1410. Bitwa, która przeszła do historii</w:t>
      </w:r>
      <w:r w:rsidRPr="00FF3D8F">
        <w:rPr>
          <w:rFonts w:ascii="Times New Roman" w:hAnsi="Times New Roman"/>
          <w:sz w:val="24"/>
          <w:szCs w:val="24"/>
        </w:rPr>
        <w:t>, Replika 2010.</w:t>
      </w:r>
    </w:p>
    <w:p w14:paraId="20FB55B6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Nowak T.M., </w:t>
      </w:r>
      <w:r w:rsidRPr="00FF3D8F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F3D8F">
        <w:rPr>
          <w:rFonts w:ascii="Times New Roman" w:hAnsi="Times New Roman"/>
          <w:sz w:val="24"/>
          <w:szCs w:val="24"/>
        </w:rPr>
        <w:t>, Warszawa 2006.</w:t>
      </w:r>
    </w:p>
    <w:p w14:paraId="6513D858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 T.,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Z dziejów techniki wojennej w dawnej Polsce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1965.</w:t>
      </w:r>
    </w:p>
    <w:p w14:paraId="455F8EC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Nowak-Kreyer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Crécy 1346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2003</w:t>
      </w:r>
    </w:p>
    <w:p w14:paraId="7DF4FD7F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Oman Ch., </w:t>
      </w:r>
      <w:r w:rsidRPr="00FF3D8F">
        <w:rPr>
          <w:rFonts w:ascii="Times New Roman" w:hAnsi="Times New Roman"/>
          <w:i/>
          <w:sz w:val="24"/>
          <w:szCs w:val="24"/>
        </w:rPr>
        <w:t>Sztuka wojenna w średniowieczu</w:t>
      </w:r>
      <w:r w:rsidRPr="00FF3D8F">
        <w:rPr>
          <w:rFonts w:ascii="Times New Roman" w:hAnsi="Times New Roman"/>
          <w:sz w:val="24"/>
          <w:szCs w:val="24"/>
        </w:rPr>
        <w:t xml:space="preserve">, t. 1-3, Oświęcim 2015. </w:t>
      </w:r>
    </w:p>
    <w:p w14:paraId="3AADDA7D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Piskadło A</w:t>
      </w:r>
      <w:r w:rsidRPr="00FF3D8F">
        <w:rPr>
          <w:rFonts w:ascii="Times New Roman" w:hAnsi="Times New Roman"/>
          <w:i/>
          <w:sz w:val="24"/>
          <w:szCs w:val="24"/>
        </w:rPr>
        <w:t>., Grody, zamki, fortece, (Budownictwo i architektura obronna do schyłku średniowiecza)</w:t>
      </w:r>
      <w:r w:rsidRPr="00FF3D8F">
        <w:rPr>
          <w:rFonts w:ascii="Times New Roman" w:hAnsi="Times New Roman"/>
          <w:sz w:val="24"/>
          <w:szCs w:val="24"/>
        </w:rPr>
        <w:t xml:space="preserve">, Warszawa 1977. </w:t>
      </w:r>
    </w:p>
    <w:p w14:paraId="3AA3AFDF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Piwowarczyk D., </w:t>
      </w:r>
      <w:r w:rsidRPr="00FF3D8F">
        <w:rPr>
          <w:rFonts w:ascii="Times New Roman" w:hAnsi="Times New Roman"/>
          <w:i/>
          <w:sz w:val="24"/>
          <w:szCs w:val="24"/>
        </w:rPr>
        <w:t>Poczet rycerzy polskich XIV i XV wieku</w:t>
      </w:r>
      <w:r w:rsidRPr="00FF3D8F">
        <w:rPr>
          <w:rFonts w:ascii="Times New Roman" w:hAnsi="Times New Roman"/>
          <w:sz w:val="24"/>
          <w:szCs w:val="24"/>
        </w:rPr>
        <w:t xml:space="preserve">, Warszawa 2008. </w:t>
      </w:r>
    </w:p>
    <w:p w14:paraId="349EDC4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D75303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3C86097" w14:textId="77777777" w:rsidR="00FF3D8F" w:rsidRDefault="00FF3D8F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F9C119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ED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E2CE072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4D4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85A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33102C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6A9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4A2C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44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3C3B50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2CB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1D9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DB0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755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FF3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489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EB3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7374AFA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B67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186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DB3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8E20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28B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763D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5EF6DCB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0A3B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69C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CF4E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B408" w14:textId="77777777" w:rsidR="00A62A54" w:rsidRDefault="00FF3D8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88CC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D78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2E2C2E8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38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411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ECC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2C7B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326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F9A7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73BFE66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712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92CD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DC7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D3D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18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01D4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42FDDBC5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B73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AE1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A4E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6E1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F33F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B83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1FE4E5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B4D6C7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64532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893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CC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2F78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BA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BE7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25456A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534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6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4981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09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4331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E0D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29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A968A5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081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3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B8E0B2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E7B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B19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BF528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D4F2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073A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0B59B3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1D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C497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DCB62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6B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6D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B5941D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12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A79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078C8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04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112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74294F1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AE0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406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29A51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253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0B3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3123BD6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D6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8268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5123793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E8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50DA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320F18D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DBE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C08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1DF7C27" w14:textId="77777777" w:rsidR="000F0A27" w:rsidRDefault="000F0A27" w:rsidP="000F0A27">
      <w:pPr>
        <w:shd w:val="clear" w:color="auto" w:fill="FFFFFF"/>
        <w:ind w:firstLine="720"/>
        <w:jc w:val="both"/>
      </w:pPr>
    </w:p>
    <w:p w14:paraId="45AA940C" w14:textId="77777777" w:rsidR="000F0A27" w:rsidRDefault="000F0A27" w:rsidP="000F0A27">
      <w:pPr>
        <w:shd w:val="clear" w:color="auto" w:fill="FFFFFF"/>
        <w:jc w:val="both"/>
      </w:pPr>
    </w:p>
    <w:p w14:paraId="3BFE6CD2" w14:textId="77777777" w:rsidR="000F0A27" w:rsidRDefault="000F0A27" w:rsidP="000F0A27">
      <w:pPr>
        <w:shd w:val="clear" w:color="auto" w:fill="FFFFFF"/>
        <w:jc w:val="both"/>
      </w:pPr>
    </w:p>
    <w:p w14:paraId="2AA193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3AB10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1D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0F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86DF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A1CA1" w14:textId="5AA4F606" w:rsidR="00C457ED" w:rsidRDefault="00E741B3" w:rsidP="00C457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sz w:val="24"/>
          <w:szCs w:val="24"/>
        </w:rPr>
        <w:t>dr Irena Kozimala</w:t>
      </w:r>
      <w:r w:rsidR="000B70CD">
        <w:rPr>
          <w:rFonts w:ascii="Times New Roman" w:hAnsi="Times New Roman" w:cs="Times New Roman"/>
          <w:sz w:val="24"/>
          <w:szCs w:val="24"/>
        </w:rPr>
        <w:t xml:space="preserve"> </w:t>
      </w:r>
      <w:r w:rsidR="000B70CD">
        <w:rPr>
          <w:rFonts w:ascii="Times New Roman" w:hAnsi="Times New Roman" w:cs="Calibri"/>
          <w:kern w:val="2"/>
          <w:sz w:val="24"/>
          <w:szCs w:val="24"/>
        </w:rPr>
        <w:t>prof. PWSW</w:t>
      </w:r>
    </w:p>
    <w:p w14:paraId="503944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5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46C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86D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FA3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CCE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11AE" w14:textId="13C3F535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B70CD">
        <w:rPr>
          <w:rFonts w:ascii="Times New Roman" w:hAnsi="Times New Roman" w:cs="Times New Roman"/>
          <w:sz w:val="24"/>
          <w:szCs w:val="24"/>
        </w:rPr>
        <w:t>30</w:t>
      </w:r>
      <w:r w:rsidR="004A44D4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B70CD">
        <w:rPr>
          <w:rFonts w:ascii="Times New Roman" w:hAnsi="Times New Roman" w:cs="Times New Roman"/>
          <w:sz w:val="24"/>
          <w:szCs w:val="24"/>
        </w:rPr>
        <w:t>2</w:t>
      </w:r>
      <w:r w:rsidR="004A44D4">
        <w:rPr>
          <w:rFonts w:ascii="Times New Roman" w:hAnsi="Times New Roman" w:cs="Times New Roman"/>
          <w:sz w:val="24"/>
          <w:szCs w:val="24"/>
        </w:rPr>
        <w:t>1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8C10" w14:textId="77777777" w:rsidR="00AD14AE" w:rsidRDefault="00AD14AE" w:rsidP="00F829C8">
      <w:r>
        <w:separator/>
      </w:r>
    </w:p>
  </w:endnote>
  <w:endnote w:type="continuationSeparator" w:id="0">
    <w:p w14:paraId="627242F1" w14:textId="77777777" w:rsidR="00AD14AE" w:rsidRDefault="00AD14AE" w:rsidP="00F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3454"/>
      <w:docPartObj>
        <w:docPartGallery w:val="Page Numbers (Bottom of Page)"/>
        <w:docPartUnique/>
      </w:docPartObj>
    </w:sdtPr>
    <w:sdtEndPr/>
    <w:sdtContent>
      <w:p w14:paraId="6E6F0DB2" w14:textId="77777777" w:rsidR="00F829C8" w:rsidRDefault="00907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6D4DBE" w14:textId="77777777" w:rsidR="00F829C8" w:rsidRDefault="00F8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0545" w14:textId="77777777" w:rsidR="00AD14AE" w:rsidRDefault="00AD14AE" w:rsidP="00F829C8">
      <w:r>
        <w:separator/>
      </w:r>
    </w:p>
  </w:footnote>
  <w:footnote w:type="continuationSeparator" w:id="0">
    <w:p w14:paraId="3DDAD4C1" w14:textId="77777777" w:rsidR="00AD14AE" w:rsidRDefault="00AD14AE" w:rsidP="00F8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1904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B70CD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D4C52"/>
    <w:rsid w:val="003F0480"/>
    <w:rsid w:val="00401E10"/>
    <w:rsid w:val="00405276"/>
    <w:rsid w:val="0042479F"/>
    <w:rsid w:val="00447D83"/>
    <w:rsid w:val="00456D5A"/>
    <w:rsid w:val="00457934"/>
    <w:rsid w:val="0046537D"/>
    <w:rsid w:val="00485968"/>
    <w:rsid w:val="0048610D"/>
    <w:rsid w:val="004A109A"/>
    <w:rsid w:val="004A44D4"/>
    <w:rsid w:val="004D2D73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70E5A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0755C"/>
    <w:rsid w:val="009744DA"/>
    <w:rsid w:val="00997D3C"/>
    <w:rsid w:val="009A79FB"/>
    <w:rsid w:val="009C479E"/>
    <w:rsid w:val="009C6192"/>
    <w:rsid w:val="009D1779"/>
    <w:rsid w:val="009E19E2"/>
    <w:rsid w:val="009E5018"/>
    <w:rsid w:val="00A0185E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4AE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457ED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406FE"/>
    <w:rsid w:val="00E46C5D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29C8"/>
    <w:rsid w:val="00F85A18"/>
    <w:rsid w:val="00F87FFD"/>
    <w:rsid w:val="00FB0CE1"/>
    <w:rsid w:val="00FB15F3"/>
    <w:rsid w:val="00FE288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3653"/>
  <w15:docId w15:val="{D3996A88-313F-4C90-9E7E-55E91D2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9C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C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cp:lastPrinted>2019-09-09T19:09:00Z</cp:lastPrinted>
  <dcterms:created xsi:type="dcterms:W3CDTF">2019-07-14T20:14:00Z</dcterms:created>
  <dcterms:modified xsi:type="dcterms:W3CDTF">2022-06-03T13:02:00Z</dcterms:modified>
</cp:coreProperties>
</file>