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C72F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48F923B3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8DB6AC3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B54D7A" w14:paraId="1FE27198" w14:textId="77777777" w:rsidTr="00784934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816C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EA1E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B54D7A" w14:paraId="602F3722" w14:textId="77777777" w:rsidTr="007849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C8EE3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7CEC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54D7A" w14:paraId="169163D1" w14:textId="77777777" w:rsidTr="007849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3058C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7872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54D7A" w14:paraId="674277F6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F774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159F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54D7A" w14:paraId="33A26E94" w14:textId="77777777" w:rsidTr="007849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F44D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294E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54D7A" w14:paraId="62E90DEE" w14:textId="77777777" w:rsidTr="0078493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E40D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C115" w14:textId="77777777" w:rsidR="00B54D7A" w:rsidRPr="00F077F6" w:rsidRDefault="008B6C1E" w:rsidP="000E6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Nauki </w:t>
            </w:r>
            <w:r w:rsidR="000E64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omocnicze </w:t>
            </w:r>
            <w:r w:rsidR="000E649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istorii</w:t>
            </w:r>
          </w:p>
        </w:tc>
      </w:tr>
      <w:tr w:rsidR="00B54D7A" w14:paraId="7A0BC29B" w14:textId="77777777" w:rsidTr="0078493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525B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404E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0A1BE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B54D7A" w14:paraId="605991DE" w14:textId="77777777" w:rsidTr="0078493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9F15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BC54" w14:textId="77777777" w:rsidR="00B54D7A" w:rsidRDefault="00B54D7A" w:rsidP="000E6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B54D7A" w14:paraId="08105E6A" w14:textId="77777777" w:rsidTr="0078493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EA0E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1751" w14:textId="77777777" w:rsidR="00B54D7A" w:rsidRDefault="000E6491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54D7A" w14:paraId="41F1C5A1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AFC4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F94D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  <w:r w:rsidR="000A1BE8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B54D7A" w14:paraId="3868C3D5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9657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742D" w14:textId="77777777" w:rsidR="00B54D7A" w:rsidRDefault="00B54D7A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54D7A" w14:paraId="6F365D38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D81EC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EF69" w14:textId="77777777" w:rsidR="00B54D7A" w:rsidRDefault="003A7FFB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54D7A" w14:paraId="562BD88F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1187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15F9" w14:textId="77777777" w:rsidR="00B54D7A" w:rsidRPr="00813E20" w:rsidRDefault="009C3699" w:rsidP="009C369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  <w:r w:rsidR="00B54D7A"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 </w:t>
            </w:r>
            <w:r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>dr</w:t>
            </w:r>
          </w:p>
        </w:tc>
      </w:tr>
      <w:tr w:rsidR="00B54D7A" w14:paraId="23430820" w14:textId="77777777" w:rsidTr="0078493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BD63" w14:textId="77777777" w:rsidR="00B54D7A" w:rsidRDefault="00B54D7A" w:rsidP="0078493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7E32" w14:textId="77777777" w:rsidR="00B54D7A" w:rsidRPr="00813E20" w:rsidRDefault="009C3699" w:rsidP="0078493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813E20">
              <w:rPr>
                <w:rFonts w:ascii="Times New Roman" w:hAnsi="Times New Roman" w:cs="Calibri"/>
                <w:kern w:val="1"/>
                <w:sz w:val="24"/>
                <w:szCs w:val="24"/>
              </w:rPr>
              <w:t>,  dr</w:t>
            </w:r>
          </w:p>
        </w:tc>
      </w:tr>
    </w:tbl>
    <w:p w14:paraId="5D9B83CC" w14:textId="77777777" w:rsidR="00B54D7A" w:rsidRDefault="00B54D7A" w:rsidP="00B54D7A"/>
    <w:p w14:paraId="321C1096" w14:textId="77777777" w:rsidR="00B54D7A" w:rsidRDefault="00B54D7A" w:rsidP="00B54D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54D7A" w14:paraId="1F797921" w14:textId="77777777" w:rsidTr="0078493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1E69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8CC5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D912753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791D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6E991ED4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AE4B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36B2FB6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495D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2954303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95D8" w14:textId="77777777" w:rsidR="00B54D7A" w:rsidRPr="007651F3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CD94B72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354C" w14:textId="77777777" w:rsidR="00B54D7A" w:rsidRDefault="00B54D7A" w:rsidP="0078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54D7A" w14:paraId="5D5B971A" w14:textId="77777777" w:rsidTr="0078493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BCA2" w14:textId="77777777" w:rsidR="00B54D7A" w:rsidRDefault="000A1BE8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5DEE" w14:textId="77777777" w:rsidR="00B54D7A" w:rsidRPr="00C32C5C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4D74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1463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FEB1D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8683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144D" w14:textId="77777777" w:rsidR="00B54D7A" w:rsidRDefault="00B54D7A" w:rsidP="007849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DC0A514" w14:textId="77777777" w:rsidR="00B54D7A" w:rsidRDefault="00B54D7A" w:rsidP="00B54D7A">
      <w:pPr>
        <w:shd w:val="clear" w:color="auto" w:fill="FFFFFF"/>
        <w:jc w:val="both"/>
      </w:pPr>
    </w:p>
    <w:p w14:paraId="0289A193" w14:textId="77777777" w:rsidR="00B54D7A" w:rsidRPr="002C0AD0" w:rsidRDefault="00B54D7A" w:rsidP="002C0A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0AD0">
        <w:rPr>
          <w:rFonts w:ascii="Times New Roman" w:hAnsi="Times New Roman" w:cs="Times New Roman"/>
          <w:sz w:val="24"/>
          <w:szCs w:val="24"/>
        </w:rPr>
        <w:t>3. Cele zajęć</w:t>
      </w:r>
    </w:p>
    <w:p w14:paraId="75082571" w14:textId="77777777" w:rsidR="00574442" w:rsidRPr="00813E20" w:rsidRDefault="00574442" w:rsidP="002C0AD0">
      <w:pPr>
        <w:pStyle w:val="Bezodstpw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13E20">
        <w:rPr>
          <w:rFonts w:ascii="Times New Roman" w:hAnsi="Times New Roman" w:cs="Times New Roman"/>
          <w:sz w:val="24"/>
          <w:szCs w:val="24"/>
        </w:rPr>
        <w:t>C 1 - student zdobywa szczegółową wiedzę z zakresu wybranych nauk pomocniczych historii,</w:t>
      </w:r>
    </w:p>
    <w:p w14:paraId="5491643A" w14:textId="77777777" w:rsidR="00574442" w:rsidRPr="00813E20" w:rsidRDefault="00574442" w:rsidP="002C0AD0">
      <w:pPr>
        <w:pStyle w:val="Bezodstpw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13E20">
        <w:rPr>
          <w:rFonts w:ascii="Times New Roman" w:hAnsi="Times New Roman" w:cs="Times New Roman"/>
          <w:sz w:val="24"/>
          <w:szCs w:val="24"/>
        </w:rPr>
        <w:t>C 2 – kształtuje praktyczne umiejętności wykorzystania wiedzy z nauk pomocniczych w analizowaniu różnych typów źródeł historycznych i tworzeniu własnego warsztatu badawczego,</w:t>
      </w:r>
    </w:p>
    <w:p w14:paraId="68BEDF82" w14:textId="77777777" w:rsidR="00574442" w:rsidRPr="00813E20" w:rsidRDefault="00574442" w:rsidP="002C0AD0">
      <w:pPr>
        <w:pStyle w:val="Bezodstpw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13E20">
        <w:rPr>
          <w:rFonts w:ascii="Times New Roman" w:hAnsi="Times New Roman" w:cs="Times New Roman"/>
          <w:sz w:val="24"/>
          <w:szCs w:val="24"/>
        </w:rPr>
        <w:lastRenderedPageBreak/>
        <w:t>C 3 – dostrzega w różnorodnych wytworach kultury materialnej możliwość czerpania informacji o przeszłości.</w:t>
      </w:r>
    </w:p>
    <w:p w14:paraId="7D916147" w14:textId="77777777" w:rsidR="00B54D7A" w:rsidRPr="002C0AD0" w:rsidRDefault="00B54D7A" w:rsidP="002C0A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4DE5F1" w14:textId="77777777" w:rsidR="00B54D7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407B1FD9" w14:textId="77777777" w:rsidR="00B54D7A" w:rsidRPr="00574442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E81A4BE" w14:textId="77777777" w:rsidR="00574442" w:rsidRPr="00813E20" w:rsidRDefault="00574442" w:rsidP="0057444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13E20">
        <w:rPr>
          <w:rFonts w:ascii="Times New Roman" w:hAnsi="Times New Roman" w:cs="Times New Roman"/>
          <w:sz w:val="24"/>
          <w:szCs w:val="24"/>
        </w:rPr>
        <w:t>Podstawowa wiedza z zakresu źródłoznawstwa i warsztatu badawczego,</w:t>
      </w:r>
    </w:p>
    <w:p w14:paraId="5E99EFDA" w14:textId="77777777" w:rsidR="00574442" w:rsidRPr="00813E20" w:rsidRDefault="00574442" w:rsidP="005744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Znajomość podstawowych pojęć </w:t>
      </w:r>
      <w:proofErr w:type="spellStart"/>
      <w:r w:rsidRPr="00813E20">
        <w:rPr>
          <w:rFonts w:ascii="Times New Roman" w:hAnsi="Times New Roman" w:cs="Times New Roman"/>
          <w:sz w:val="24"/>
          <w:szCs w:val="24"/>
        </w:rPr>
        <w:t>nph</w:t>
      </w:r>
      <w:proofErr w:type="spellEnd"/>
      <w:r w:rsidR="005449CF" w:rsidRPr="00813E20">
        <w:rPr>
          <w:rFonts w:ascii="Times New Roman" w:hAnsi="Times New Roman" w:cs="Times New Roman"/>
          <w:sz w:val="24"/>
          <w:szCs w:val="24"/>
        </w:rPr>
        <w:t>,</w:t>
      </w:r>
    </w:p>
    <w:p w14:paraId="52936E70" w14:textId="77777777" w:rsidR="005449CF" w:rsidRPr="00813E20" w:rsidRDefault="005449CF" w:rsidP="0057444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13E20">
        <w:rPr>
          <w:rFonts w:ascii="Times New Roman" w:hAnsi="Times New Roman" w:cs="Times New Roman"/>
          <w:sz w:val="24"/>
          <w:szCs w:val="24"/>
        </w:rPr>
        <w:t>Umiejętność prowadzeni</w:t>
      </w:r>
      <w:r w:rsidR="002C0AD0" w:rsidRPr="00813E20">
        <w:rPr>
          <w:rFonts w:ascii="Times New Roman" w:hAnsi="Times New Roman" w:cs="Times New Roman"/>
          <w:sz w:val="24"/>
          <w:szCs w:val="24"/>
        </w:rPr>
        <w:t>a</w:t>
      </w:r>
      <w:r w:rsidRPr="00813E20">
        <w:rPr>
          <w:rFonts w:ascii="Times New Roman" w:hAnsi="Times New Roman" w:cs="Times New Roman"/>
          <w:sz w:val="24"/>
          <w:szCs w:val="24"/>
        </w:rPr>
        <w:t xml:space="preserve"> kwerend bibliograficznych i w sieci </w:t>
      </w:r>
      <w:proofErr w:type="spellStart"/>
      <w:r w:rsidRPr="00813E2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13E20">
        <w:rPr>
          <w:rFonts w:ascii="Times New Roman" w:hAnsi="Times New Roman" w:cs="Times New Roman"/>
          <w:sz w:val="24"/>
          <w:szCs w:val="24"/>
        </w:rPr>
        <w:t>.</w:t>
      </w:r>
    </w:p>
    <w:p w14:paraId="7D009C45" w14:textId="77777777" w:rsidR="000E6491" w:rsidRDefault="000E6491" w:rsidP="000E64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77FE40" w14:textId="77777777" w:rsidR="00B54D7A" w:rsidRPr="00A325BA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6561A867" w14:textId="77777777" w:rsidR="00B54D7A" w:rsidRPr="00A325BA" w:rsidRDefault="00B54D7A" w:rsidP="00B54D7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B54D7A" w:rsidRPr="00E151B8" w14:paraId="39030506" w14:textId="77777777" w:rsidTr="0078493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6585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365D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5F62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54D7A" w:rsidRPr="00E151B8" w14:paraId="343FA46C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4898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CB6C" w14:textId="77777777" w:rsidR="00B54D7A" w:rsidRPr="00F077F6" w:rsidRDefault="00B54D7A" w:rsidP="003A7F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302281">
              <w:rPr>
                <w:rFonts w:ascii="Times New Roman" w:hAnsi="Times New Roman" w:cs="Times New Roman"/>
                <w:sz w:val="24"/>
                <w:szCs w:val="24"/>
              </w:rPr>
              <w:t>dotyczącą roli i znaczenia nauk pomocniczych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obszarze nauk historycznych</w:t>
            </w:r>
            <w:r w:rsidR="00A8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BDB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54D7A" w:rsidRPr="00E151B8" w14:paraId="71D11181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95E2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BFFE" w14:textId="77777777" w:rsidR="00B54D7A" w:rsidRPr="00F077F6" w:rsidRDefault="00B54D7A" w:rsidP="003A7FF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302281">
              <w:rPr>
                <w:rFonts w:ascii="Times New Roman" w:hAnsi="Times New Roman" w:cs="Times New Roman"/>
                <w:sz w:val="24"/>
                <w:szCs w:val="24"/>
              </w:rPr>
              <w:t xml:space="preserve">nauk pomocniczych historii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324A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54D7A" w:rsidRPr="00E151B8" w14:paraId="786D5E1B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96CC8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3CA7" w14:textId="77777777" w:rsidR="00B54D7A" w:rsidRPr="008E1865" w:rsidRDefault="00B54D7A" w:rsidP="0078493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 historycznymi, w tym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wyszukiwać, analizować, oceniać przydatność, selekcjonować i praktycznie wykorzystywać informacje 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A03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54D7A" w:rsidRPr="00E151B8" w14:paraId="1F88AE98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022E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C8F5" w14:textId="77777777" w:rsidR="00B54D7A" w:rsidRPr="008E1865" w:rsidRDefault="00B54D7A" w:rsidP="0078493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merytorycznie uzasadniać własne tezy i hipotezy badawcze, krytycznie wykorzystując </w:t>
            </w:r>
            <w:r w:rsidR="008E1865" w:rsidRPr="008E186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 xml:space="preserve">bytą wiedzę i </w:t>
            </w:r>
            <w:r w:rsidRPr="008E1865">
              <w:rPr>
                <w:rFonts w:ascii="Times New Roman" w:hAnsi="Times New Roman" w:cs="Times New Roman"/>
                <w:sz w:val="24"/>
                <w:szCs w:val="24"/>
              </w:rPr>
              <w:t>dotychczasowy dorobek historiografii</w:t>
            </w:r>
            <w:r w:rsidR="00A81773" w:rsidRPr="008E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5A2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54D7A" w:rsidRPr="00E151B8" w14:paraId="47A5D28B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B7E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61EC" w14:textId="77777777" w:rsidR="00B54D7A" w:rsidRPr="008E1865" w:rsidRDefault="00B54D7A" w:rsidP="0078493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8E1865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poziom swojej wiedzy i umiejętności, rozumie potrzebę ciągłego uczenia się i doskonalenia kompetencji zawodowych, wyznacza</w:t>
            </w:r>
            <w:r w:rsidR="00A81773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</w:t>
            </w:r>
            <w:r w:rsidR="00A81773" w:rsidRPr="008E186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6824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54D7A" w:rsidRPr="00E151B8" w14:paraId="4EA640F6" w14:textId="77777777" w:rsidTr="0078493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F17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58D0" w14:textId="77777777" w:rsidR="006227B2" w:rsidRPr="006227B2" w:rsidRDefault="006227B2" w:rsidP="006227B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27B2">
              <w:rPr>
                <w:rFonts w:ascii="Times New Roman" w:hAnsi="Times New Roman" w:cs="Times New Roman"/>
                <w:sz w:val="24"/>
                <w:szCs w:val="24"/>
              </w:rPr>
              <w:t>ocenia rolę nauk historycznych i pokrewnych dla kształtowania więzi społecznych na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iomie lokalnym i ponadlokalnym</w:t>
            </w:r>
            <w:r w:rsidR="00A8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4F875" w14:textId="77777777" w:rsidR="00B54D7A" w:rsidRPr="00F077F6" w:rsidRDefault="00B54D7A" w:rsidP="006227B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72A0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5B16F93A" w14:textId="77777777" w:rsidR="000E6491" w:rsidRDefault="000E6491" w:rsidP="00B54D7A">
      <w:pPr>
        <w:pStyle w:val="Bezodstpw"/>
        <w:rPr>
          <w:rFonts w:ascii="Times New Roman" w:hAnsi="Times New Roman" w:cs="Times New Roman"/>
        </w:rPr>
      </w:pPr>
    </w:p>
    <w:p w14:paraId="1B641A70" w14:textId="77777777" w:rsidR="003A7FFB" w:rsidRPr="00E151B8" w:rsidRDefault="003A7FFB" w:rsidP="00B54D7A">
      <w:pPr>
        <w:pStyle w:val="Bezodstpw"/>
        <w:rPr>
          <w:rFonts w:ascii="Times New Roman" w:hAnsi="Times New Roman" w:cs="Times New Roman"/>
        </w:rPr>
      </w:pPr>
    </w:p>
    <w:p w14:paraId="6A56F188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47CED1D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67A12AEE" w14:textId="77777777" w:rsidR="00B54D7A" w:rsidRPr="00E151B8" w:rsidRDefault="00B54D7A" w:rsidP="00B54D7A">
      <w:pPr>
        <w:pStyle w:val="Bezodstpw"/>
        <w:rPr>
          <w:rFonts w:ascii="Times New Roman" w:hAnsi="Times New Roman" w:cs="Times New Roman"/>
          <w:b/>
          <w:kern w:val="1"/>
        </w:rPr>
      </w:pPr>
    </w:p>
    <w:p w14:paraId="2CF8CB8C" w14:textId="77777777" w:rsidR="00B54D7A" w:rsidRPr="00F077F6" w:rsidRDefault="00B54D7A" w:rsidP="00B54D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813E20" w:rsidRPr="00813E20" w14:paraId="6752128A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8097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0CAD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314D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13E20" w:rsidRPr="00813E20" w14:paraId="183DF770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E217B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545C" w14:textId="77777777" w:rsidR="00B54D7A" w:rsidRPr="00813E20" w:rsidRDefault="009C3699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Czym są nauki pomocnicze historii? Podstawowe pojęcia, dzieje, rozwój i znaczenie w pracy historyka. </w:t>
            </w:r>
            <w:r w:rsidR="00784934" w:rsidRPr="00813E20">
              <w:rPr>
                <w:rFonts w:ascii="Times New Roman" w:hAnsi="Times New Roman" w:cs="Times New Roman"/>
                <w:sz w:val="24"/>
                <w:szCs w:val="24"/>
              </w:rPr>
              <w:t>Przydatna literatura.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1DBE" w14:textId="77777777" w:rsidR="00B54D7A" w:rsidRPr="00813E20" w:rsidRDefault="00CF342E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77A050E9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A4F5E" w14:textId="77777777" w:rsidR="00D04704" w:rsidRPr="00813E20" w:rsidRDefault="00D04704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8E28" w14:textId="77777777" w:rsidR="00D04704" w:rsidRPr="00813E20" w:rsidRDefault="009C3699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Heraldyka jako nauka. Geneza herbu na zachodzie Europy i w Polsce. Podstawowe pojęcia heraldyki. Zasady konstrukcji i elementy herbu. Nabywanie herbu szlacheckiego.</w:t>
            </w:r>
            <w:r w:rsidR="00574442"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 Heraldyka miejska.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7988" w14:textId="77777777" w:rsidR="00D04704" w:rsidRPr="00813E20" w:rsidRDefault="00CF342E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0866921C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FA3F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04704" w:rsidRPr="00813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299E" w14:textId="77777777" w:rsidR="00B54D7A" w:rsidRPr="00813E20" w:rsidRDefault="00574442" w:rsidP="0057444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Heraldyka państwowa. </w:t>
            </w:r>
            <w:r w:rsidR="009C3699"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Geneza i znaczenie polskiego herbu państwowego.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E4700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7DC110F9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FE1B" w14:textId="77777777" w:rsidR="00D04704" w:rsidRPr="00813E20" w:rsidRDefault="00CF342E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4C05" w14:textId="77777777" w:rsidR="00D04704" w:rsidRPr="00813E20" w:rsidRDefault="005A1556" w:rsidP="0057444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Falerystyka i przedmiot jej zainteresowań. Podstawowe informacje z zakresu </w:t>
            </w:r>
            <w:proofErr w:type="spellStart"/>
            <w:r w:rsidRPr="0081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weksy</w:t>
            </w:r>
            <w:r w:rsidR="00574442" w:rsidRPr="00813E2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ologii</w:t>
            </w:r>
            <w:proofErr w:type="spellEnd"/>
            <w:r w:rsidRPr="00813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191B" w14:textId="77777777" w:rsidR="00D04704" w:rsidRPr="00813E20" w:rsidRDefault="00CF342E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13E20" w:rsidRPr="00813E20" w14:paraId="5EB74E0D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1D6F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F342E" w:rsidRPr="00813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2AA1" w14:textId="77777777" w:rsidR="00B54D7A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Sfragistyka jako nauka. Funkcje pieczęci i ich budowa. Typologia i ikonografia pieczęci. Znaczenie pieczęci jako źródła ikonograficznego.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2D57" w14:textId="77777777" w:rsidR="00B54D7A" w:rsidRPr="00813E20" w:rsidRDefault="00B54D7A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3A24397C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A34B2" w14:textId="77777777" w:rsidR="009C3699" w:rsidRPr="00813E20" w:rsidRDefault="009C3699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60B1" w14:textId="77777777" w:rsidR="009C3699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Przedmiot badań numizmatyki. Terminologia numizmatyczno-finansowa. Dzieje środków płatniczych. Systemy monetarne w Europie. Metrologia monet.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197B" w14:textId="77777777" w:rsidR="009C3699" w:rsidRPr="00813E20" w:rsidRDefault="009C3699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4930EA9C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D8F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F3AE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Systemy pieniężne na ziemiach polskich. Moneta jako źródło historyczne.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0DB1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24DCE0F2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53C0F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000B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Genealogia jako nauka. Podstawowo związki genealogiczne. Stopnie pokrewieństwa.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4B64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152E8524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756D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B92A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Źródła do badań genealogicznych i ich przydatność. Fakty genealogiczne i metody ich ustalania. Tablice genealogiczne i zasady ich konstrukcji.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B6B41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1BDCE3EE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788A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2464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Antroponomastyka</w:t>
            </w:r>
            <w:proofErr w:type="spellEnd"/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: imiona, nazwiska, przydomki i ich znaczenie dla badań historycznych.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FD80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20B8C0C1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DF6E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3AC0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Demografia historyczna i jej przedmiot badań. Terminologia.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D601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4D8DFDA4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5E2A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57FB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Źródła demograficzne i metody badawcze. Prezentacja wyników badań.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3995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5D7432BB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67CD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FA8B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Wprowadzenie do geografii historycznej. Podstawowe wiadomości o kartografii.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5C84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083EFF59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B16A9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2C5D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Źródła pisane, kartograficzne, archeologiczne, onomastyczne i ikonograficzne do badań geograficzno-historycznych.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8C88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5FAB518A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6BDD0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D584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Edytorstwo historyczne. Wydawnictwa źródłowe w warsztacie badawczym. Podstawowe metody edytorstwa źródeł. Instrukcje wydawnicze.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F3A9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E20" w:rsidRPr="00813E20" w14:paraId="7FACD3E9" w14:textId="77777777" w:rsidTr="007849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40F59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989A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52E4" w14:textId="77777777" w:rsidR="00C91533" w:rsidRPr="00813E20" w:rsidRDefault="00C91533" w:rsidP="005A155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44A7EBE" w14:textId="77777777" w:rsidR="00B54D7A" w:rsidRPr="00813E20" w:rsidRDefault="00B54D7A" w:rsidP="00B54D7A">
      <w:pPr>
        <w:pStyle w:val="Bezodstpw"/>
        <w:rPr>
          <w:rFonts w:ascii="Times New Roman" w:hAnsi="Times New Roman" w:cs="Times New Roman"/>
        </w:rPr>
      </w:pPr>
    </w:p>
    <w:p w14:paraId="58ED047B" w14:textId="77777777" w:rsidR="00B54D7A" w:rsidRPr="00813E20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D1CB23" w14:textId="77777777" w:rsidR="003A7FFB" w:rsidRPr="00813E20" w:rsidRDefault="003A7FFB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6AB922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74D28C4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54D7A" w:rsidRPr="00F077F6" w14:paraId="3FF2DBD1" w14:textId="77777777" w:rsidTr="0078493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1B1C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2F0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54D7A" w:rsidRPr="00F077F6" w14:paraId="0A1FF42E" w14:textId="77777777" w:rsidTr="0078493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7AF7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B66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6F4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5B2F5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5BB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F298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8E36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proofErr w:type="spellEnd"/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7EC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54D7A" w:rsidRPr="00F077F6" w14:paraId="02A35C5B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4D6D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F15D" w14:textId="77777777" w:rsidR="00B54D7A" w:rsidRPr="00574442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74442"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616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6F73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20A0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73F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9C6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F4CE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4F65776C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praca zaliczeniowa</w:t>
            </w:r>
          </w:p>
        </w:tc>
      </w:tr>
      <w:tr w:rsidR="00B54D7A" w:rsidRPr="00F077F6" w14:paraId="0C4F04D5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B4A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0B5F" w14:textId="77777777" w:rsidR="00B54D7A" w:rsidRPr="00574442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74442"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00A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59310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98B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7E65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FC154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AF25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1A64138F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praca zaliczeniowa</w:t>
            </w:r>
          </w:p>
        </w:tc>
      </w:tr>
      <w:tr w:rsidR="00B54D7A" w:rsidRPr="00F077F6" w14:paraId="00248641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157A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C8B5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583F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5A8FA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04268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0637A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5150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F2AD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57EED314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praca zaliczeniowa</w:t>
            </w:r>
          </w:p>
        </w:tc>
      </w:tr>
      <w:tr w:rsidR="00B54D7A" w:rsidRPr="00F077F6" w14:paraId="7472EF75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F12E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FC1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931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7ED3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58D6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B4E7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8CD5E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8BFB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03B5E731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praca zaliczeniowa</w:t>
            </w:r>
          </w:p>
        </w:tc>
      </w:tr>
      <w:tr w:rsidR="00B54D7A" w:rsidRPr="00F077F6" w14:paraId="2EE3A232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3F3B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B1A6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AE07C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AAD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0A58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9EB2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EC82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E288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6CCA7B28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Obserwacja postawy</w:t>
            </w:r>
          </w:p>
        </w:tc>
      </w:tr>
      <w:tr w:rsidR="00B54D7A" w:rsidRPr="00F077F6" w14:paraId="5087427A" w14:textId="77777777" w:rsidTr="0078493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22AF5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EE3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AAF1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8A8F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73D4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6ABA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2BD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17B7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X</w:t>
            </w:r>
          </w:p>
          <w:p w14:paraId="68A9AE0E" w14:textId="77777777" w:rsidR="00B54D7A" w:rsidRPr="005C6255" w:rsidRDefault="00B54D7A" w:rsidP="0078493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</w:rPr>
            </w:pPr>
            <w:r w:rsidRPr="005C6255">
              <w:rPr>
                <w:rFonts w:ascii="Times New Roman" w:hAnsi="Times New Roman" w:cs="Times New Roman"/>
                <w:kern w:val="1"/>
              </w:rPr>
              <w:t>Obserwacja postawy</w:t>
            </w:r>
          </w:p>
        </w:tc>
      </w:tr>
    </w:tbl>
    <w:p w14:paraId="700E11AB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66C8B4AC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B54D7A" w:rsidRPr="00C32C5C" w14:paraId="7764D74A" w14:textId="77777777" w:rsidTr="0078493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0586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B3C1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54D7A" w:rsidRPr="00C32C5C" w14:paraId="0F83186D" w14:textId="77777777" w:rsidTr="0078493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42C76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B15E" w14:textId="77777777" w:rsidR="00B54D7A" w:rsidRPr="00C32C5C" w:rsidRDefault="000E6491" w:rsidP="0078493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B54D7A"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</w:tbl>
    <w:p w14:paraId="334CC6B2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36F5DE0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02713198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4B88582E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48ABACE3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B54D7A" w:rsidRPr="00C32C5C" w14:paraId="0F5986B6" w14:textId="77777777" w:rsidTr="007849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5894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16FC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54D7A" w:rsidRPr="00C32C5C" w14:paraId="4CA524A5" w14:textId="77777777" w:rsidTr="007849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19A54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A7AC9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54D7A" w:rsidRPr="00C32C5C" w14:paraId="692FCA8F" w14:textId="77777777" w:rsidTr="007849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AD8C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CB60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697AC1FD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571094A" w14:textId="77777777" w:rsidR="00B54D7A" w:rsidRPr="00C32C5C" w:rsidRDefault="00B54D7A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54D7A" w:rsidRPr="00C32C5C" w14:paraId="777D1D32" w14:textId="77777777" w:rsidTr="007849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1174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8A7A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B54D7A" w:rsidRPr="00C32C5C" w14:paraId="6FAD6EB3" w14:textId="77777777" w:rsidTr="007849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EDD2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3F12" w14:textId="77777777" w:rsidR="00B54D7A" w:rsidRPr="00C32C5C" w:rsidRDefault="00B54D7A" w:rsidP="0078493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14:paraId="6B7CCF12" w14:textId="77777777" w:rsidR="000E6491" w:rsidRPr="00C32C5C" w:rsidRDefault="000E6491" w:rsidP="00B54D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20E418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3EDB3E9E" w14:textId="77777777" w:rsidR="00B54D7A" w:rsidRPr="00F077F6" w:rsidRDefault="00B54D7A" w:rsidP="00B54D7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B54D7A" w:rsidRPr="00F077F6" w14:paraId="4D593587" w14:textId="77777777" w:rsidTr="000F5FC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FDFB54" w14:textId="77777777" w:rsidR="00B54D7A" w:rsidRPr="001957B3" w:rsidRDefault="001957B3" w:rsidP="00784934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S</w:t>
            </w:r>
            <w:r w:rsidR="00B54D7A" w:rsidRPr="001957B3">
              <w:rPr>
                <w:rFonts w:ascii="Times New Roman" w:hAnsi="Times New Roman" w:cs="Times New Roman"/>
                <w:kern w:val="1"/>
              </w:rPr>
              <w:t>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FADBD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91EF9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253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0133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DC1E" w14:textId="77777777" w:rsidR="00B54D7A" w:rsidRPr="00F077F6" w:rsidRDefault="00B54D7A" w:rsidP="0078493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54D7A" w:rsidRPr="00F077F6" w14:paraId="68EE035E" w14:textId="77777777" w:rsidTr="000F5FC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5295" w14:textId="77777777" w:rsidR="00B54D7A" w:rsidRPr="00F077F6" w:rsidRDefault="00B54D7A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00D81678" w14:textId="77777777" w:rsidR="00B54D7A" w:rsidRPr="00F077F6" w:rsidRDefault="00B54D7A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A247" w14:textId="77777777" w:rsidR="00B54D7A" w:rsidRPr="00813E20" w:rsidRDefault="00B54D7A" w:rsidP="002C0AD0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 xml:space="preserve">Student posiada elementarną wiedzę z zakresu </w:t>
            </w:r>
            <w:r w:rsidR="001957B3" w:rsidRPr="00813E20">
              <w:rPr>
                <w:rFonts w:ascii="Times New Roman" w:hAnsi="Times New Roman" w:cs="Times New Roman"/>
              </w:rPr>
              <w:t xml:space="preserve">wybranych </w:t>
            </w:r>
            <w:r w:rsidR="00C73137" w:rsidRPr="00813E20">
              <w:rPr>
                <w:rFonts w:ascii="Times New Roman" w:hAnsi="Times New Roman" w:cs="Times New Roman"/>
              </w:rPr>
              <w:t>nauk pomocniczych historii</w:t>
            </w:r>
            <w:r w:rsidR="002C0AD0" w:rsidRPr="00813E20">
              <w:rPr>
                <w:rFonts w:ascii="Times New Roman" w:hAnsi="Times New Roman" w:cs="Times New Roman"/>
              </w:rPr>
              <w:t xml:space="preserve"> i ich znaczenia dla badań historycznych</w:t>
            </w:r>
            <w:r w:rsidR="00C73137" w:rsidRPr="00813E20">
              <w:rPr>
                <w:rFonts w:ascii="Times New Roman" w:hAnsi="Times New Roman" w:cs="Times New Roman"/>
              </w:rPr>
              <w:t xml:space="preserve">. </w:t>
            </w:r>
            <w:r w:rsidRPr="00813E20">
              <w:rPr>
                <w:rFonts w:ascii="Times New Roman" w:hAnsi="Times New Roman" w:cs="Times New Roman"/>
              </w:rPr>
              <w:t xml:space="preserve">Zna </w:t>
            </w:r>
            <w:r w:rsidR="001957B3" w:rsidRPr="00813E20">
              <w:rPr>
                <w:rFonts w:ascii="Times New Roman" w:hAnsi="Times New Roman" w:cs="Times New Roman"/>
              </w:rPr>
              <w:t xml:space="preserve">zupełnie </w:t>
            </w:r>
            <w:r w:rsidRPr="00813E20">
              <w:rPr>
                <w:rFonts w:ascii="Times New Roman" w:hAnsi="Times New Roman" w:cs="Times New Roman"/>
              </w:rPr>
              <w:t xml:space="preserve">podstawowe </w:t>
            </w:r>
            <w:r w:rsidR="001957B3" w:rsidRPr="00813E20">
              <w:rPr>
                <w:rFonts w:ascii="Times New Roman" w:hAnsi="Times New Roman" w:cs="Times New Roman"/>
              </w:rPr>
              <w:t xml:space="preserve">pojęcia związane z </w:t>
            </w:r>
            <w:proofErr w:type="spellStart"/>
            <w:r w:rsidR="001957B3"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="001957B3" w:rsidRPr="00813E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86FD6" w14:textId="77777777" w:rsidR="00B54D7A" w:rsidRPr="00813E20" w:rsidRDefault="001957B3" w:rsidP="001957B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>Student posiada podstawową wiedzę z zakresu wybranych nauk pomocniczych historii</w:t>
            </w:r>
            <w:r w:rsidR="002C0AD0" w:rsidRPr="00813E20">
              <w:rPr>
                <w:rFonts w:ascii="Times New Roman" w:hAnsi="Times New Roman" w:cs="Times New Roman"/>
              </w:rPr>
              <w:t xml:space="preserve"> i ich znaczenia dla badań historycznych</w:t>
            </w:r>
            <w:r w:rsidRPr="00813E20">
              <w:rPr>
                <w:rFonts w:ascii="Times New Roman" w:hAnsi="Times New Roman" w:cs="Times New Roman"/>
              </w:rPr>
              <w:t xml:space="preserve">. Zna podstawowe pojęcia związane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354B" w14:textId="77777777" w:rsidR="00B54D7A" w:rsidRPr="00813E20" w:rsidRDefault="001957B3" w:rsidP="001957B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>Student posiada na poziomie dobrym wiedzę z zakresu wybranych nauk pomocniczych historii</w:t>
            </w:r>
            <w:r w:rsidR="002C0AD0" w:rsidRPr="00813E20">
              <w:rPr>
                <w:rFonts w:ascii="Times New Roman" w:hAnsi="Times New Roman" w:cs="Times New Roman"/>
              </w:rPr>
              <w:t xml:space="preserve"> i ich znaczenia dla badań historycznych</w:t>
            </w:r>
            <w:r w:rsidRPr="00813E20">
              <w:rPr>
                <w:rFonts w:ascii="Times New Roman" w:hAnsi="Times New Roman" w:cs="Times New Roman"/>
              </w:rPr>
              <w:t xml:space="preserve">. Zna w stopniu dobrym pojęcia związane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3BD7" w14:textId="77777777" w:rsidR="00B54D7A" w:rsidRPr="00813E20" w:rsidRDefault="001957B3" w:rsidP="00C7313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13E20">
              <w:rPr>
                <w:rFonts w:ascii="Times New Roman" w:hAnsi="Times New Roman" w:cs="Times New Roman"/>
              </w:rPr>
              <w:t>Student posiada na poziomie więcej niż dobrym wiedzę z zakresu wybranych nauk pomocniczych historii</w:t>
            </w:r>
            <w:r w:rsidR="002C0AD0" w:rsidRPr="00813E20">
              <w:rPr>
                <w:rFonts w:ascii="Times New Roman" w:hAnsi="Times New Roman" w:cs="Times New Roman"/>
              </w:rPr>
              <w:t xml:space="preserve"> i ich znaczenia dla badań historycznych</w:t>
            </w:r>
            <w:r w:rsidRPr="00813E20">
              <w:rPr>
                <w:rFonts w:ascii="Times New Roman" w:hAnsi="Times New Roman" w:cs="Times New Roman"/>
              </w:rPr>
              <w:t xml:space="preserve">. Zna w stopniu dobrym pojęcia związane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666C" w14:textId="77777777" w:rsidR="00B54D7A" w:rsidRPr="00813E20" w:rsidRDefault="001957B3" w:rsidP="000863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13E20">
              <w:rPr>
                <w:rFonts w:ascii="Times New Roman" w:hAnsi="Times New Roman" w:cs="Times New Roman"/>
              </w:rPr>
              <w:t>Student posiada na poziomie bardzo dobrym wiedzę z zakresu wybranych nauk pomocniczych historii</w:t>
            </w:r>
            <w:r w:rsidR="002C0AD0" w:rsidRPr="00813E20">
              <w:rPr>
                <w:rFonts w:ascii="Times New Roman" w:hAnsi="Times New Roman" w:cs="Times New Roman"/>
              </w:rPr>
              <w:t xml:space="preserve"> i ich znaczenia dla badań historycznych</w:t>
            </w:r>
            <w:r w:rsidRPr="00813E20">
              <w:rPr>
                <w:rFonts w:ascii="Times New Roman" w:hAnsi="Times New Roman" w:cs="Times New Roman"/>
              </w:rPr>
              <w:t xml:space="preserve">. Zna w stopniu bardzo dobrym pojęcia związane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>.</w:t>
            </w:r>
          </w:p>
        </w:tc>
      </w:tr>
      <w:tr w:rsidR="000F5FC3" w:rsidRPr="00F077F6" w14:paraId="249B6E4D" w14:textId="77777777" w:rsidTr="000F5FC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1E98" w14:textId="77777777" w:rsidR="000F5FC3" w:rsidRPr="00F077F6" w:rsidRDefault="000F5FC3" w:rsidP="0078493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14:paraId="4F1660D8" w14:textId="77777777" w:rsidR="000F5FC3" w:rsidRPr="00F077F6" w:rsidRDefault="000F5FC3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288E1E14" w14:textId="77777777" w:rsidR="000F5FC3" w:rsidRPr="00F077F6" w:rsidRDefault="000F5FC3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B669" w14:textId="77777777" w:rsidR="000F5FC3" w:rsidRPr="00813E20" w:rsidRDefault="000F5FC3" w:rsidP="001957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>Student posiada elementarne</w:t>
            </w:r>
            <w:r w:rsidR="002C0AD0" w:rsidRPr="00813E20">
              <w:rPr>
                <w:rFonts w:ascii="Times New Roman" w:hAnsi="Times New Roman" w:cs="Times New Roman"/>
              </w:rPr>
              <w:t xml:space="preserve"> umiejętności pracy ze źródłami</w:t>
            </w:r>
            <w:r w:rsidRPr="00813E20">
              <w:rPr>
                <w:rFonts w:ascii="Times New Roman" w:hAnsi="Times New Roman" w:cs="Times New Roman"/>
              </w:rPr>
              <w:t xml:space="preserve"> charakterystycznymi dla wybranych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. Potrafi przygotować pracę pisemną, dobierając podstawową </w:t>
            </w:r>
            <w:r w:rsidRPr="00813E20">
              <w:rPr>
                <w:rFonts w:ascii="Times New Roman" w:hAnsi="Times New Roman" w:cs="Times New Roman"/>
              </w:rPr>
              <w:lastRenderedPageBreak/>
              <w:t xml:space="preserve">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6CF7B" w14:textId="77777777" w:rsidR="000F5FC3" w:rsidRPr="00813E20" w:rsidRDefault="000F5FC3" w:rsidP="001957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lastRenderedPageBreak/>
              <w:t>Student posiada podstawowe</w:t>
            </w:r>
            <w:r w:rsidR="002C0AD0" w:rsidRPr="00813E20">
              <w:rPr>
                <w:rFonts w:ascii="Times New Roman" w:hAnsi="Times New Roman" w:cs="Times New Roman"/>
              </w:rPr>
              <w:t xml:space="preserve"> umiejętności pracy ze źródłami</w:t>
            </w:r>
            <w:r w:rsidRPr="00813E20">
              <w:rPr>
                <w:rFonts w:ascii="Times New Roman" w:hAnsi="Times New Roman" w:cs="Times New Roman"/>
              </w:rPr>
              <w:t xml:space="preserve"> charakterystycznymi dla wybranych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. Potrafi przygotować pracę pisemną, dobierając podstawową </w:t>
            </w:r>
            <w:r w:rsidRPr="00813E20">
              <w:rPr>
                <w:rFonts w:ascii="Times New Roman" w:hAnsi="Times New Roman" w:cs="Times New Roman"/>
              </w:rPr>
              <w:lastRenderedPageBreak/>
              <w:t>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8CE8" w14:textId="77777777" w:rsidR="000F5FC3" w:rsidRPr="00813E20" w:rsidRDefault="000F5FC3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lastRenderedPageBreak/>
              <w:t>Student posiada dobre</w:t>
            </w:r>
            <w:r w:rsidR="002C0AD0" w:rsidRPr="00813E20">
              <w:rPr>
                <w:rFonts w:ascii="Times New Roman" w:hAnsi="Times New Roman" w:cs="Times New Roman"/>
              </w:rPr>
              <w:t xml:space="preserve"> umiejętności pracy ze źródłami</w:t>
            </w:r>
            <w:r w:rsidRPr="00813E20">
              <w:rPr>
                <w:rFonts w:ascii="Times New Roman" w:hAnsi="Times New Roman" w:cs="Times New Roman"/>
              </w:rPr>
              <w:t xml:space="preserve"> charakterystycznymi dla wybranych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. Potrafi przygotować pracę pisemną, dobierając </w:t>
            </w:r>
            <w:r w:rsidR="002C0AD0" w:rsidRPr="00813E20">
              <w:rPr>
                <w:rFonts w:ascii="Times New Roman" w:hAnsi="Times New Roman" w:cs="Times New Roman"/>
              </w:rPr>
              <w:t>pełną</w:t>
            </w:r>
            <w:r w:rsidRPr="00813E20">
              <w:rPr>
                <w:rFonts w:ascii="Times New Roman" w:hAnsi="Times New Roman" w:cs="Times New Roman"/>
              </w:rPr>
              <w:t xml:space="preserve"> literaturę </w:t>
            </w:r>
            <w:r w:rsidRPr="00813E20">
              <w:rPr>
                <w:rFonts w:ascii="Times New Roman" w:hAnsi="Times New Roman" w:cs="Times New Roman"/>
              </w:rPr>
              <w:lastRenderedPageBreak/>
              <w:t>przedmiotu i wybrane źródła.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776B" w14:textId="77777777" w:rsidR="000F5FC3" w:rsidRPr="00813E20" w:rsidRDefault="000F5FC3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13E20">
              <w:rPr>
                <w:rFonts w:ascii="Times New Roman" w:hAnsi="Times New Roman" w:cs="Times New Roman"/>
              </w:rPr>
              <w:lastRenderedPageBreak/>
              <w:t>Student posiada więcej niż dobre, krytyczne</w:t>
            </w:r>
            <w:r w:rsidR="002C0AD0" w:rsidRPr="00813E20">
              <w:rPr>
                <w:rFonts w:ascii="Times New Roman" w:hAnsi="Times New Roman" w:cs="Times New Roman"/>
              </w:rPr>
              <w:t xml:space="preserve"> umiejętności pracy ze źródłami</w:t>
            </w:r>
            <w:r w:rsidRPr="00813E20">
              <w:rPr>
                <w:rFonts w:ascii="Times New Roman" w:hAnsi="Times New Roman" w:cs="Times New Roman"/>
              </w:rPr>
              <w:t xml:space="preserve"> charakterystycznymi dla wybranych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. Potrafi przygotować pracę pisemną, dobierając pełną </w:t>
            </w:r>
            <w:r w:rsidRPr="00813E20">
              <w:rPr>
                <w:rFonts w:ascii="Times New Roman" w:hAnsi="Times New Roman" w:cs="Times New Roman"/>
              </w:rPr>
              <w:lastRenderedPageBreak/>
              <w:t>literaturę przedmiotu i źródła.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4D96" w14:textId="77777777" w:rsidR="000F5FC3" w:rsidRPr="00813E20" w:rsidRDefault="000F5FC3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13E20">
              <w:rPr>
                <w:rFonts w:ascii="Times New Roman" w:hAnsi="Times New Roman" w:cs="Times New Roman"/>
              </w:rPr>
              <w:lastRenderedPageBreak/>
              <w:t>Student posiada bardzo dobre, krytyczne</w:t>
            </w:r>
            <w:r w:rsidR="002C0AD0" w:rsidRPr="00813E20">
              <w:rPr>
                <w:rFonts w:ascii="Times New Roman" w:hAnsi="Times New Roman" w:cs="Times New Roman"/>
              </w:rPr>
              <w:t xml:space="preserve"> umiejętności pracy ze źródłami</w:t>
            </w:r>
            <w:r w:rsidRPr="00813E20">
              <w:rPr>
                <w:rFonts w:ascii="Times New Roman" w:hAnsi="Times New Roman" w:cs="Times New Roman"/>
              </w:rPr>
              <w:t xml:space="preserve"> charakterystycznymi dla wybranych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. Potrafi przygotować pracę pisemną, dobierając pełną literaturę przedmiotu, </w:t>
            </w:r>
            <w:r w:rsidRPr="00813E20">
              <w:rPr>
                <w:rFonts w:ascii="Times New Roman" w:hAnsi="Times New Roman" w:cs="Times New Roman"/>
              </w:rPr>
              <w:lastRenderedPageBreak/>
              <w:t>źródła i krytycznie je wykorzystuje.</w:t>
            </w:r>
          </w:p>
        </w:tc>
      </w:tr>
      <w:tr w:rsidR="00EF07D4" w:rsidRPr="00F077F6" w14:paraId="33926678" w14:textId="77777777" w:rsidTr="000F5FC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34EB8" w14:textId="77777777" w:rsidR="00EF07D4" w:rsidRPr="00F077F6" w:rsidRDefault="00EF07D4" w:rsidP="0078493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204FE560" w14:textId="77777777" w:rsidR="00EF07D4" w:rsidRPr="00F077F6" w:rsidRDefault="00EF07D4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341F6985" w14:textId="77777777" w:rsidR="00EF07D4" w:rsidRPr="00F077F6" w:rsidRDefault="00EF07D4" w:rsidP="0078493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FDE65" w14:textId="77777777" w:rsidR="00EF07D4" w:rsidRPr="00813E20" w:rsidRDefault="00EF07D4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 xml:space="preserve">Student w stopniu elementarnym określa swój poziom wiedzy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. Ma zupełnie elementarną świadomość obecności artefaktów związanych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 w swoim otoczeniu.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A2AE" w14:textId="77777777" w:rsidR="00EF07D4" w:rsidRPr="00813E20" w:rsidRDefault="00EF07D4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 xml:space="preserve">Student w stopniu podstawowym określa swój poziom wiedzy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. Ma podstawową świadomość obecności artefaktów związanych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 w swoim otoczeniu.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CCD2" w14:textId="77777777" w:rsidR="00EF07D4" w:rsidRPr="00813E20" w:rsidRDefault="00EF07D4" w:rsidP="000F5F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 xml:space="preserve">Student w stopniu dobrym określa swój poziom wiedzy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. Ma świadomość obecności artefaktów związanych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 w swoim otoczeniu kulturowym. Docenia ich znaczenie społeczne.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6570" w14:textId="77777777" w:rsidR="00EF07D4" w:rsidRPr="00813E20" w:rsidRDefault="00EF07D4" w:rsidP="00693AA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 xml:space="preserve">Student w stopniu więcej niż dobrym określa swój poziom wiedzy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. Dostrzega potrzebę dalszego kształcenia. Ma świadomość obecności artefaktów związanych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 w swoim otoczeniu kulturowym. Docenia ich znaczenie społeczne.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48A9" w14:textId="77777777" w:rsidR="00EF07D4" w:rsidRPr="00813E20" w:rsidRDefault="00EF07D4" w:rsidP="00EF07D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3E20">
              <w:rPr>
                <w:rFonts w:ascii="Times New Roman" w:hAnsi="Times New Roman" w:cs="Times New Roman"/>
              </w:rPr>
              <w:t xml:space="preserve">Student w stopniu bardzo dobrym określa swój poziom wiedzy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. Dostrzega potrzebę dalszego kształcenia. Ma pełną świadomość obecności artefaktów związanych z </w:t>
            </w:r>
            <w:proofErr w:type="spellStart"/>
            <w:r w:rsidRPr="00813E20">
              <w:rPr>
                <w:rFonts w:ascii="Times New Roman" w:hAnsi="Times New Roman" w:cs="Times New Roman"/>
              </w:rPr>
              <w:t>nph</w:t>
            </w:r>
            <w:proofErr w:type="spellEnd"/>
            <w:r w:rsidRPr="00813E20">
              <w:rPr>
                <w:rFonts w:ascii="Times New Roman" w:hAnsi="Times New Roman" w:cs="Times New Roman"/>
              </w:rPr>
              <w:t xml:space="preserve"> w swoim otoczeniu kulturowym. Docenia w pełni ich znaczenie społeczne.</w:t>
            </w:r>
          </w:p>
        </w:tc>
      </w:tr>
    </w:tbl>
    <w:p w14:paraId="1271D2BA" w14:textId="77777777" w:rsidR="003A7FFB" w:rsidRDefault="003A7FFB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3ADE7D6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31A3D469" w14:textId="77777777" w:rsidR="00B54D7A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7518878C" w14:textId="77777777" w:rsidR="00B54D7A" w:rsidRPr="00F077F6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150A08" w14:textId="77777777" w:rsidR="0083273C" w:rsidRPr="00813E20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E20">
        <w:rPr>
          <w:rFonts w:ascii="Times New Roman" w:hAnsi="Times New Roman"/>
          <w:sz w:val="24"/>
          <w:szCs w:val="24"/>
        </w:rPr>
        <w:t xml:space="preserve">Ihnatowicz </w:t>
      </w:r>
      <w:proofErr w:type="spellStart"/>
      <w:r w:rsidRPr="00813E20">
        <w:rPr>
          <w:rFonts w:ascii="Times New Roman" w:hAnsi="Times New Roman"/>
          <w:sz w:val="24"/>
          <w:szCs w:val="24"/>
        </w:rPr>
        <w:t>I.,</w:t>
      </w:r>
      <w:r w:rsidRPr="00813E20">
        <w:rPr>
          <w:rFonts w:ascii="Times New Roman" w:hAnsi="Times New Roman"/>
          <w:i/>
          <w:sz w:val="24"/>
          <w:szCs w:val="24"/>
        </w:rPr>
        <w:t>Nauki</w:t>
      </w:r>
      <w:proofErr w:type="spellEnd"/>
      <w:r w:rsidRPr="00813E20">
        <w:rPr>
          <w:rFonts w:ascii="Times New Roman" w:hAnsi="Times New Roman"/>
          <w:i/>
          <w:sz w:val="24"/>
          <w:szCs w:val="24"/>
        </w:rPr>
        <w:t xml:space="preserve"> pomocnicze historii XIX i XX wieku</w:t>
      </w:r>
      <w:r w:rsidRPr="00813E20">
        <w:rPr>
          <w:rFonts w:ascii="Times New Roman" w:hAnsi="Times New Roman"/>
          <w:sz w:val="24"/>
          <w:szCs w:val="24"/>
        </w:rPr>
        <w:t xml:space="preserve">, Warszawa </w:t>
      </w:r>
      <w:r w:rsidR="005A1556" w:rsidRPr="00813E20">
        <w:rPr>
          <w:rFonts w:ascii="Times New Roman" w:hAnsi="Times New Roman"/>
          <w:sz w:val="24"/>
          <w:szCs w:val="24"/>
        </w:rPr>
        <w:t>2003 i in.</w:t>
      </w:r>
    </w:p>
    <w:p w14:paraId="472EBEA1" w14:textId="77777777" w:rsidR="00A46001" w:rsidRPr="00813E20" w:rsidRDefault="00A46001" w:rsidP="00A4600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>Semkowicz W</w:t>
      </w:r>
      <w:r w:rsidRPr="00813E20">
        <w:rPr>
          <w:rFonts w:ascii="Times New Roman" w:hAnsi="Times New Roman" w:cs="Times New Roman"/>
          <w:i/>
          <w:sz w:val="24"/>
          <w:szCs w:val="24"/>
        </w:rPr>
        <w:t>., Encyklopedia nauk pomocniczych historii</w:t>
      </w:r>
      <w:r w:rsidRPr="00813E20"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14:paraId="67540BA4" w14:textId="77777777" w:rsidR="0083273C" w:rsidRPr="00813E20" w:rsidRDefault="0083273C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E20">
        <w:rPr>
          <w:rFonts w:ascii="Times New Roman" w:hAnsi="Times New Roman"/>
          <w:sz w:val="24"/>
          <w:szCs w:val="24"/>
        </w:rPr>
        <w:t xml:space="preserve">Szymański J., </w:t>
      </w:r>
      <w:r w:rsidRPr="00813E20">
        <w:rPr>
          <w:rFonts w:ascii="Times New Roman" w:hAnsi="Times New Roman"/>
          <w:i/>
          <w:sz w:val="24"/>
          <w:szCs w:val="24"/>
        </w:rPr>
        <w:t>Nauki pomocnicze historii</w:t>
      </w:r>
      <w:r w:rsidRPr="00813E20">
        <w:rPr>
          <w:rFonts w:ascii="Times New Roman" w:hAnsi="Times New Roman"/>
          <w:sz w:val="24"/>
          <w:szCs w:val="24"/>
        </w:rPr>
        <w:t xml:space="preserve">, Warszawa </w:t>
      </w:r>
      <w:r w:rsidR="005A1556" w:rsidRPr="00813E20">
        <w:rPr>
          <w:rFonts w:ascii="Times New Roman" w:hAnsi="Times New Roman"/>
          <w:sz w:val="24"/>
          <w:szCs w:val="24"/>
        </w:rPr>
        <w:t>2004 i in.</w:t>
      </w:r>
    </w:p>
    <w:p w14:paraId="1E4F74A9" w14:textId="77777777" w:rsidR="00B54D7A" w:rsidRPr="00813E20" w:rsidRDefault="005A1556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E20">
        <w:rPr>
          <w:rFonts w:ascii="Times New Roman" w:hAnsi="Times New Roman"/>
          <w:sz w:val="24"/>
          <w:szCs w:val="24"/>
        </w:rPr>
        <w:t>Ś</w:t>
      </w:r>
      <w:r w:rsidR="0083273C" w:rsidRPr="00813E20">
        <w:rPr>
          <w:rFonts w:ascii="Times New Roman" w:hAnsi="Times New Roman"/>
          <w:sz w:val="24"/>
          <w:szCs w:val="24"/>
        </w:rPr>
        <w:t xml:space="preserve">wieżawski A., </w:t>
      </w:r>
      <w:r w:rsidR="0083273C" w:rsidRPr="00813E20">
        <w:rPr>
          <w:rFonts w:ascii="Times New Roman" w:hAnsi="Times New Roman"/>
          <w:i/>
          <w:sz w:val="24"/>
          <w:szCs w:val="24"/>
        </w:rPr>
        <w:t>Warsztat naukowy historyka. Wstęp do badań historycznych</w:t>
      </w:r>
      <w:r w:rsidR="0083273C" w:rsidRPr="00813E20">
        <w:rPr>
          <w:rFonts w:ascii="Times New Roman" w:hAnsi="Times New Roman"/>
          <w:sz w:val="24"/>
          <w:szCs w:val="24"/>
        </w:rPr>
        <w:t>, Częstochowa 1999.</w:t>
      </w:r>
    </w:p>
    <w:p w14:paraId="693B4851" w14:textId="77777777" w:rsidR="00B54D7A" w:rsidRPr="00813E20" w:rsidRDefault="00B54D7A" w:rsidP="00B54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22BDC" w14:textId="77777777" w:rsidR="00B54D7A" w:rsidRPr="00813E20" w:rsidRDefault="00B54D7A" w:rsidP="00B54D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3E20">
        <w:rPr>
          <w:rFonts w:ascii="Times New Roman" w:hAnsi="Times New Roman"/>
          <w:b/>
          <w:sz w:val="24"/>
          <w:szCs w:val="24"/>
        </w:rPr>
        <w:t>Literatura uzupełniająca:</w:t>
      </w:r>
    </w:p>
    <w:p w14:paraId="456967FF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Bystroń J. St., </w:t>
      </w:r>
      <w:r w:rsidRPr="00813E20">
        <w:rPr>
          <w:rFonts w:ascii="Times New Roman" w:hAnsi="Times New Roman" w:cs="Times New Roman"/>
          <w:i/>
          <w:iCs/>
          <w:sz w:val="24"/>
          <w:szCs w:val="24"/>
        </w:rPr>
        <w:t>Nazwiska polskie</w:t>
      </w:r>
      <w:r w:rsidRPr="00813E20">
        <w:rPr>
          <w:rFonts w:ascii="Times New Roman" w:hAnsi="Times New Roman" w:cs="Times New Roman"/>
          <w:sz w:val="24"/>
          <w:szCs w:val="24"/>
        </w:rPr>
        <w:t>, Warszawa 1993.</w:t>
      </w:r>
    </w:p>
    <w:p w14:paraId="77C769A4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i/>
          <w:sz w:val="24"/>
          <w:szCs w:val="24"/>
        </w:rPr>
        <w:t>Chronologia polska</w:t>
      </w:r>
      <w:r w:rsidRPr="00813E20">
        <w:rPr>
          <w:rFonts w:ascii="Times New Roman" w:hAnsi="Times New Roman" w:cs="Times New Roman"/>
          <w:sz w:val="24"/>
          <w:szCs w:val="24"/>
        </w:rPr>
        <w:t>, pod red. B. Włodarskiego, Warszawa 2007 i in.</w:t>
      </w:r>
    </w:p>
    <w:p w14:paraId="382CA7C6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Filipow K., </w:t>
      </w:r>
      <w:r w:rsidRPr="00813E20">
        <w:rPr>
          <w:rFonts w:ascii="Times New Roman" w:hAnsi="Times New Roman" w:cs="Times New Roman"/>
          <w:i/>
          <w:sz w:val="24"/>
          <w:szCs w:val="24"/>
        </w:rPr>
        <w:t>Order Orła Białego</w:t>
      </w:r>
      <w:r w:rsidRPr="00813E20">
        <w:rPr>
          <w:rFonts w:ascii="Times New Roman" w:hAnsi="Times New Roman" w:cs="Times New Roman"/>
          <w:sz w:val="24"/>
          <w:szCs w:val="24"/>
        </w:rPr>
        <w:t xml:space="preserve">, Białystok 1995, (dostęp online: </w:t>
      </w:r>
      <w:hyperlink r:id="rId7" w:history="1">
        <w:r w:rsidRPr="00813E2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http://pbc.biaman.pl/dlibra/doccontent?id=21477&amp;dirids=1</w:t>
        </w:r>
      </w:hyperlink>
      <w:r w:rsidRPr="00813E20">
        <w:rPr>
          <w:rFonts w:ascii="Times New Roman" w:hAnsi="Times New Roman" w:cs="Times New Roman"/>
          <w:sz w:val="24"/>
          <w:szCs w:val="24"/>
        </w:rPr>
        <w:t>)</w:t>
      </w:r>
    </w:p>
    <w:p w14:paraId="242D1FB0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Gloger Z., </w:t>
      </w:r>
      <w:r w:rsidRPr="00813E20">
        <w:rPr>
          <w:rFonts w:ascii="Times New Roman" w:hAnsi="Times New Roman" w:cs="Times New Roman"/>
          <w:i/>
          <w:iCs/>
          <w:sz w:val="24"/>
          <w:szCs w:val="24"/>
        </w:rPr>
        <w:t>Geografia historyczna ziem dawnej Polski</w:t>
      </w:r>
      <w:r w:rsidRPr="00813E20">
        <w:rPr>
          <w:rFonts w:ascii="Times New Roman" w:hAnsi="Times New Roman" w:cs="Times New Roman"/>
          <w:sz w:val="24"/>
          <w:szCs w:val="24"/>
        </w:rPr>
        <w:t xml:space="preserve">, Kraków 1903 (dostęp online: </w:t>
      </w:r>
      <w:hyperlink r:id="rId8" w:history="1">
        <w:r w:rsidRPr="00813E2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https://www.wbc.poznan.pl/dlibra/publication/1887/edition/3149?language=pl</w:t>
        </w:r>
      </w:hyperlink>
      <w:r w:rsidRPr="00813E20">
        <w:rPr>
          <w:rFonts w:ascii="Times New Roman" w:hAnsi="Times New Roman" w:cs="Times New Roman"/>
          <w:sz w:val="24"/>
          <w:szCs w:val="24"/>
        </w:rPr>
        <w:t>)</w:t>
      </w:r>
    </w:p>
    <w:p w14:paraId="722564B9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Gumowski M., </w:t>
      </w:r>
      <w:r w:rsidRPr="00813E20">
        <w:rPr>
          <w:rFonts w:ascii="Times New Roman" w:hAnsi="Times New Roman" w:cs="Times New Roman"/>
          <w:i/>
          <w:sz w:val="24"/>
          <w:szCs w:val="24"/>
        </w:rPr>
        <w:t>Herbarz Polski</w:t>
      </w:r>
      <w:r w:rsidRPr="00813E20">
        <w:rPr>
          <w:rFonts w:ascii="Times New Roman" w:hAnsi="Times New Roman" w:cs="Times New Roman"/>
          <w:sz w:val="24"/>
          <w:szCs w:val="24"/>
        </w:rPr>
        <w:t>, Przemyśl 2008.</w:t>
      </w:r>
    </w:p>
    <w:p w14:paraId="1F95F97B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Kałkowski T., </w:t>
      </w:r>
      <w:r w:rsidRPr="00813E20">
        <w:rPr>
          <w:rFonts w:ascii="Times New Roman" w:hAnsi="Times New Roman" w:cs="Times New Roman"/>
          <w:i/>
          <w:sz w:val="24"/>
          <w:szCs w:val="24"/>
        </w:rPr>
        <w:t>Tysiąc lat monety polskiej</w:t>
      </w:r>
      <w:r w:rsidRPr="00813E20">
        <w:rPr>
          <w:rFonts w:ascii="Times New Roman" w:hAnsi="Times New Roman" w:cs="Times New Roman"/>
          <w:sz w:val="24"/>
          <w:szCs w:val="24"/>
        </w:rPr>
        <w:t>, Kraków 1974.</w:t>
      </w:r>
    </w:p>
    <w:p w14:paraId="5790A94A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Kiersnowski R., </w:t>
      </w:r>
      <w:r w:rsidRPr="00813E20">
        <w:rPr>
          <w:rFonts w:ascii="Times New Roman" w:hAnsi="Times New Roman" w:cs="Times New Roman"/>
          <w:i/>
          <w:iCs/>
          <w:sz w:val="24"/>
          <w:szCs w:val="24"/>
        </w:rPr>
        <w:t>Moneta w kulturze wieków średnich</w:t>
      </w:r>
      <w:r w:rsidRPr="00813E20">
        <w:rPr>
          <w:rFonts w:ascii="Times New Roman" w:hAnsi="Times New Roman" w:cs="Times New Roman"/>
          <w:sz w:val="24"/>
          <w:szCs w:val="24"/>
        </w:rPr>
        <w:t>, Warszawa 1988.</w:t>
      </w:r>
    </w:p>
    <w:p w14:paraId="63BB7245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Kula W., </w:t>
      </w:r>
      <w:r w:rsidRPr="00813E20">
        <w:rPr>
          <w:rFonts w:ascii="Times New Roman" w:hAnsi="Times New Roman" w:cs="Times New Roman"/>
          <w:i/>
          <w:sz w:val="24"/>
          <w:szCs w:val="24"/>
        </w:rPr>
        <w:t>Miary i ludzie</w:t>
      </w:r>
      <w:r w:rsidRPr="00813E20">
        <w:rPr>
          <w:rFonts w:ascii="Times New Roman" w:hAnsi="Times New Roman" w:cs="Times New Roman"/>
          <w:sz w:val="24"/>
          <w:szCs w:val="24"/>
        </w:rPr>
        <w:t>, Warszawa 2004 i in.</w:t>
      </w:r>
    </w:p>
    <w:p w14:paraId="291B9A9C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E20">
        <w:rPr>
          <w:rFonts w:ascii="Times New Roman" w:hAnsi="Times New Roman" w:cs="Times New Roman"/>
          <w:kern w:val="2"/>
          <w:sz w:val="24"/>
          <w:szCs w:val="24"/>
          <w:lang w:eastAsia="hi-IN"/>
        </w:rPr>
        <w:t>Makarski</w:t>
      </w:r>
      <w:proofErr w:type="spellEnd"/>
      <w:r w:rsidRPr="00813E20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 W., </w:t>
      </w:r>
      <w:r w:rsidRPr="00813E20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Nazwy miejscowości dawnej ziemi przemyskiej</w:t>
      </w:r>
      <w:r w:rsidRPr="00813E20">
        <w:rPr>
          <w:rFonts w:ascii="Times New Roman" w:hAnsi="Times New Roman" w:cs="Times New Roman"/>
          <w:kern w:val="2"/>
          <w:sz w:val="24"/>
          <w:szCs w:val="24"/>
          <w:lang w:eastAsia="hi-IN"/>
        </w:rPr>
        <w:t>, Lublin 1999</w:t>
      </w:r>
    </w:p>
    <w:p w14:paraId="23070879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>Medyńska-</w:t>
      </w:r>
      <w:proofErr w:type="spellStart"/>
      <w:r w:rsidRPr="00813E20">
        <w:rPr>
          <w:rFonts w:ascii="Times New Roman" w:hAnsi="Times New Roman" w:cs="Times New Roman"/>
          <w:sz w:val="24"/>
          <w:szCs w:val="24"/>
        </w:rPr>
        <w:t>Gulij</w:t>
      </w:r>
      <w:proofErr w:type="spellEnd"/>
      <w:r w:rsidRPr="00813E20">
        <w:rPr>
          <w:rFonts w:ascii="Times New Roman" w:hAnsi="Times New Roman" w:cs="Times New Roman"/>
          <w:sz w:val="24"/>
          <w:szCs w:val="24"/>
        </w:rPr>
        <w:t xml:space="preserve"> B., </w:t>
      </w:r>
      <w:r w:rsidRPr="00813E20">
        <w:rPr>
          <w:rFonts w:ascii="Times New Roman" w:hAnsi="Times New Roman" w:cs="Times New Roman"/>
          <w:i/>
          <w:sz w:val="24"/>
          <w:szCs w:val="24"/>
        </w:rPr>
        <w:t xml:space="preserve">Kartografia i </w:t>
      </w:r>
      <w:proofErr w:type="spellStart"/>
      <w:r w:rsidRPr="00813E20">
        <w:rPr>
          <w:rFonts w:ascii="Times New Roman" w:hAnsi="Times New Roman" w:cs="Times New Roman"/>
          <w:i/>
          <w:sz w:val="24"/>
          <w:szCs w:val="24"/>
        </w:rPr>
        <w:t>geowizualizacja</w:t>
      </w:r>
      <w:proofErr w:type="spellEnd"/>
      <w:r w:rsidRPr="00813E20">
        <w:rPr>
          <w:rFonts w:ascii="Times New Roman" w:hAnsi="Times New Roman" w:cs="Times New Roman"/>
          <w:sz w:val="24"/>
          <w:szCs w:val="24"/>
        </w:rPr>
        <w:t>, Warszawa 2012.</w:t>
      </w:r>
    </w:p>
    <w:p w14:paraId="5FDCCD77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Piech Z., </w:t>
      </w:r>
      <w:r w:rsidRPr="00813E20">
        <w:rPr>
          <w:rFonts w:ascii="Times New Roman" w:hAnsi="Times New Roman" w:cs="Times New Roman"/>
          <w:i/>
          <w:sz w:val="24"/>
          <w:szCs w:val="24"/>
        </w:rPr>
        <w:t>Monety, pieczęcie i herby w systemie symboli władzy Jagiellonów</w:t>
      </w:r>
      <w:r w:rsidRPr="00813E20">
        <w:rPr>
          <w:rFonts w:ascii="Times New Roman" w:hAnsi="Times New Roman" w:cs="Times New Roman"/>
          <w:sz w:val="24"/>
          <w:szCs w:val="24"/>
        </w:rPr>
        <w:t>, Warszawa 2003.</w:t>
      </w:r>
    </w:p>
    <w:p w14:paraId="34C34152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lastRenderedPageBreak/>
        <w:t xml:space="preserve">Ptak J., </w:t>
      </w:r>
      <w:proofErr w:type="spellStart"/>
      <w:r w:rsidRPr="00813E20">
        <w:rPr>
          <w:rFonts w:ascii="Times New Roman" w:hAnsi="Times New Roman" w:cs="Times New Roman"/>
          <w:i/>
          <w:sz w:val="24"/>
          <w:szCs w:val="24"/>
        </w:rPr>
        <w:t>Weksylologia</w:t>
      </w:r>
      <w:proofErr w:type="spellEnd"/>
      <w:r w:rsidRPr="00813E20">
        <w:rPr>
          <w:rFonts w:ascii="Times New Roman" w:hAnsi="Times New Roman" w:cs="Times New Roman"/>
          <w:i/>
          <w:sz w:val="24"/>
          <w:szCs w:val="24"/>
        </w:rPr>
        <w:t xml:space="preserve"> Polska</w:t>
      </w:r>
      <w:r w:rsidRPr="00813E20">
        <w:rPr>
          <w:rFonts w:ascii="Times New Roman" w:hAnsi="Times New Roman" w:cs="Times New Roman"/>
          <w:sz w:val="24"/>
          <w:szCs w:val="24"/>
        </w:rPr>
        <w:t xml:space="preserve">, </w:t>
      </w:r>
      <w:r w:rsidRPr="00813E20">
        <w:rPr>
          <w:rFonts w:ascii="Times New Roman" w:hAnsi="Times New Roman" w:cs="Times New Roman"/>
          <w:i/>
          <w:sz w:val="24"/>
          <w:szCs w:val="24"/>
        </w:rPr>
        <w:t>zarys problematyki</w:t>
      </w:r>
      <w:r w:rsidRPr="00813E20">
        <w:rPr>
          <w:rFonts w:ascii="Times New Roman" w:hAnsi="Times New Roman" w:cs="Times New Roman"/>
          <w:sz w:val="24"/>
          <w:szCs w:val="24"/>
        </w:rPr>
        <w:t>, Warszawa 2016</w:t>
      </w:r>
    </w:p>
    <w:p w14:paraId="41ADC0A1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E20">
        <w:rPr>
          <w:rFonts w:ascii="Times New Roman" w:hAnsi="Times New Roman" w:cs="Times New Roman"/>
          <w:sz w:val="24"/>
          <w:szCs w:val="24"/>
        </w:rPr>
        <w:t>Sejda</w:t>
      </w:r>
      <w:proofErr w:type="spellEnd"/>
      <w:r w:rsidRPr="00813E20">
        <w:rPr>
          <w:rFonts w:ascii="Times New Roman" w:hAnsi="Times New Roman" w:cs="Times New Roman"/>
          <w:sz w:val="24"/>
          <w:szCs w:val="24"/>
        </w:rPr>
        <w:t xml:space="preserve"> K., </w:t>
      </w:r>
      <w:r w:rsidRPr="00813E20">
        <w:rPr>
          <w:rFonts w:ascii="Times New Roman" w:hAnsi="Times New Roman" w:cs="Times New Roman"/>
          <w:i/>
          <w:sz w:val="24"/>
          <w:szCs w:val="24"/>
        </w:rPr>
        <w:t>Ordery, odznaczenia i medale Rzeczypospolitej Polskiej</w:t>
      </w:r>
      <w:r w:rsidRPr="00813E20">
        <w:rPr>
          <w:rFonts w:ascii="Times New Roman" w:hAnsi="Times New Roman" w:cs="Times New Roman"/>
          <w:sz w:val="24"/>
          <w:szCs w:val="24"/>
        </w:rPr>
        <w:t xml:space="preserve">, Warszawa 1932 (dostęp online: </w:t>
      </w:r>
      <w:hyperlink r:id="rId9" w:history="1">
        <w:r w:rsidRPr="00813E2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http://www.kpbc.ukw.edu.pl/dlibra/plain-content?id=85523</w:t>
        </w:r>
      </w:hyperlink>
      <w:r w:rsidRPr="00813E20">
        <w:rPr>
          <w:rFonts w:ascii="Times New Roman" w:hAnsi="Times New Roman" w:cs="Times New Roman"/>
          <w:sz w:val="24"/>
          <w:szCs w:val="24"/>
        </w:rPr>
        <w:t>)</w:t>
      </w:r>
    </w:p>
    <w:p w14:paraId="41C3B229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Semkowicz W., </w:t>
      </w:r>
      <w:r w:rsidRPr="00813E20">
        <w:rPr>
          <w:rFonts w:ascii="Times New Roman" w:hAnsi="Times New Roman" w:cs="Times New Roman"/>
          <w:i/>
          <w:sz w:val="24"/>
          <w:szCs w:val="24"/>
        </w:rPr>
        <w:t>Paleografia łacińska</w:t>
      </w:r>
      <w:r w:rsidRPr="00813E20">
        <w:rPr>
          <w:rFonts w:ascii="Times New Roman" w:hAnsi="Times New Roman" w:cs="Times New Roman"/>
          <w:sz w:val="24"/>
          <w:szCs w:val="24"/>
        </w:rPr>
        <w:t>, Kraków 2007 i in.</w:t>
      </w:r>
    </w:p>
    <w:p w14:paraId="0B96A84A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Suchodolski S., </w:t>
      </w:r>
      <w:r w:rsidRPr="00813E20">
        <w:rPr>
          <w:rFonts w:ascii="Times New Roman" w:hAnsi="Times New Roman" w:cs="Times New Roman"/>
          <w:i/>
          <w:sz w:val="24"/>
          <w:szCs w:val="24"/>
        </w:rPr>
        <w:t>Numizmatyka średniowieczna. Moneta źródłem archeologicznym i ikonograficznym</w:t>
      </w:r>
      <w:r w:rsidRPr="00813E20">
        <w:rPr>
          <w:rFonts w:ascii="Times New Roman" w:hAnsi="Times New Roman" w:cs="Times New Roman"/>
          <w:sz w:val="24"/>
          <w:szCs w:val="24"/>
        </w:rPr>
        <w:t>, Warszawa 2012.</w:t>
      </w:r>
    </w:p>
    <w:p w14:paraId="2DC2C6BF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Szymański J., </w:t>
      </w:r>
      <w:r w:rsidRPr="00813E20">
        <w:rPr>
          <w:rFonts w:ascii="Times New Roman" w:hAnsi="Times New Roman" w:cs="Times New Roman"/>
          <w:i/>
          <w:sz w:val="24"/>
          <w:szCs w:val="24"/>
        </w:rPr>
        <w:t>Herbarz rycerstwa polskiego z XVI wieku</w:t>
      </w:r>
      <w:r w:rsidRPr="00813E20">
        <w:rPr>
          <w:rFonts w:ascii="Times New Roman" w:hAnsi="Times New Roman" w:cs="Times New Roman"/>
          <w:sz w:val="24"/>
          <w:szCs w:val="24"/>
        </w:rPr>
        <w:t>, Warszawa 2001.</w:t>
      </w:r>
    </w:p>
    <w:p w14:paraId="244F5924" w14:textId="77777777" w:rsidR="005906A7" w:rsidRPr="00813E20" w:rsidRDefault="005906A7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Tyszkiewicz J. Geografia </w:t>
      </w:r>
      <w:r w:rsidRPr="00813E20">
        <w:rPr>
          <w:rFonts w:ascii="Times New Roman" w:hAnsi="Times New Roman" w:cs="Times New Roman"/>
          <w:i/>
          <w:sz w:val="24"/>
          <w:szCs w:val="24"/>
        </w:rPr>
        <w:t>historyczna Polski w średniowieczu. Zbiór studiów</w:t>
      </w:r>
      <w:r w:rsidRPr="00813E20">
        <w:rPr>
          <w:rFonts w:ascii="Times New Roman" w:hAnsi="Times New Roman" w:cs="Times New Roman"/>
          <w:sz w:val="24"/>
          <w:szCs w:val="24"/>
        </w:rPr>
        <w:t>, Warszawa 2003.</w:t>
      </w:r>
    </w:p>
    <w:p w14:paraId="131B860F" w14:textId="77777777" w:rsidR="005906A7" w:rsidRPr="00813E20" w:rsidRDefault="005906A7" w:rsidP="005906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Znamierowski A., </w:t>
      </w:r>
      <w:r w:rsidRPr="00813E20">
        <w:rPr>
          <w:rFonts w:ascii="Times New Roman" w:hAnsi="Times New Roman" w:cs="Times New Roman"/>
          <w:i/>
          <w:sz w:val="24"/>
          <w:szCs w:val="24"/>
        </w:rPr>
        <w:t xml:space="preserve">Heraldyka i </w:t>
      </w:r>
      <w:proofErr w:type="spellStart"/>
      <w:r w:rsidRPr="00813E20">
        <w:rPr>
          <w:rFonts w:ascii="Times New Roman" w:hAnsi="Times New Roman" w:cs="Times New Roman"/>
          <w:i/>
          <w:sz w:val="24"/>
          <w:szCs w:val="24"/>
        </w:rPr>
        <w:t>weksylologia</w:t>
      </w:r>
      <w:proofErr w:type="spellEnd"/>
      <w:r w:rsidRPr="00813E20">
        <w:rPr>
          <w:rFonts w:ascii="Times New Roman" w:hAnsi="Times New Roman" w:cs="Times New Roman"/>
          <w:sz w:val="24"/>
          <w:szCs w:val="24"/>
        </w:rPr>
        <w:t>, Warszawa 2017</w:t>
      </w:r>
    </w:p>
    <w:p w14:paraId="21F2A7F8" w14:textId="77777777" w:rsidR="003E2E91" w:rsidRPr="00813E20" w:rsidRDefault="003E2E91" w:rsidP="003E2E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22A99C" w14:textId="77777777" w:rsidR="00B54D7A" w:rsidRPr="00041E2F" w:rsidRDefault="00B54D7A" w:rsidP="00B54D7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DD1C1AD" w14:textId="77777777" w:rsidR="00B54D7A" w:rsidRDefault="00B54D7A" w:rsidP="00B54D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B54D7A" w14:paraId="16935A81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FB5E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15AFFBE" w14:textId="77777777" w:rsidR="00B54D7A" w:rsidRDefault="00B54D7A" w:rsidP="002C0AD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F784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1451D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7D5524A" w14:textId="77777777" w:rsidR="00B54D7A" w:rsidRDefault="00B54D7A" w:rsidP="002C0A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91D0" w14:textId="77777777" w:rsidR="00B54D7A" w:rsidRPr="00F077F6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A37E" w14:textId="77777777" w:rsidR="00B54D7A" w:rsidRPr="00F077F6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E4D4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54D7A" w14:paraId="6A13A65C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D743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5FB5B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BFFB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C591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 w:rsidR="000E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D2D28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3D70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54D7A" w14:paraId="1D7F7EB3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0BDD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DB1B" w14:textId="77777777" w:rsidR="00B54D7A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48AB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81E4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 w:rsidR="000E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E363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4BD1" w14:textId="77777777" w:rsidR="00B54D7A" w:rsidRPr="007E3B64" w:rsidRDefault="00B54D7A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E6491" w14:paraId="58DFA039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508D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FB8E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3142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6D11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18F1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AFD6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E6491" w14:paraId="6A53D51A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91BC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A9C5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C78D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25605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W_1-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3B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E9F1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7A26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E6491" w14:paraId="46BC45B5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235C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3CE4" w14:textId="77777777" w:rsidR="000E6491" w:rsidRPr="001434F5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C0B5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9BD57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876D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2BC1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0E6491" w14:paraId="174F64B1" w14:textId="77777777" w:rsidTr="007849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0C3E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780B" w14:textId="77777777" w:rsidR="000E6491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2FD0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151A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7EC7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8D8D" w14:textId="77777777" w:rsidR="000E6491" w:rsidRPr="007E3B64" w:rsidRDefault="000E6491" w:rsidP="002C0AD0">
            <w:pPr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5BD6A78D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E6B07A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54D7A" w14:paraId="1A0A861A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1382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3E3D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54D7A" w14:paraId="37DA9547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420E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C5D1" w14:textId="77777777" w:rsidR="00B54D7A" w:rsidRDefault="000A1BE8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54D7A" w14:paraId="4C5EF092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A107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7A62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3BAB2610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FEB40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EAC4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593F420A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0AE1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3620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71899138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605B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8463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54D7A" w14:paraId="0EB86C15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0795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AAE3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54D7A" w14:paraId="2C422BE8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1C26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BDD4" w14:textId="77777777" w:rsidR="00B54D7A" w:rsidRDefault="00B54D7A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602EAB" w14:paraId="2AEBDF40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B3E79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5D9B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602EAB" w14:paraId="444E4C4B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05452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9EDC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602EAB" w14:paraId="56F1EBDB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A228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81E5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02EAB" w14:paraId="45AFD784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1D35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3C43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602EAB" w14:paraId="15AA16F4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BC27E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FF97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602EAB" w14:paraId="5294ADD4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52FA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0D79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602EAB" w14:paraId="01BF00BB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73CF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A537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602EAB" w14:paraId="56B0B8CE" w14:textId="77777777" w:rsidTr="00602EA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BFEE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D791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602EAB" w14:paraId="0382A253" w14:textId="77777777" w:rsidTr="00602EA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E9C96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19F5" w14:textId="77777777" w:rsidR="00602EAB" w:rsidRDefault="00602EAB" w:rsidP="002C0AD0">
            <w:pPr>
              <w:shd w:val="clear" w:color="auto" w:fill="FFFFFF"/>
              <w:snapToGri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14:paraId="459A0738" w14:textId="77777777" w:rsidR="00B54D7A" w:rsidRDefault="00B54D7A" w:rsidP="00B54D7A">
      <w:pPr>
        <w:shd w:val="clear" w:color="auto" w:fill="FFFFFF"/>
        <w:jc w:val="both"/>
      </w:pPr>
    </w:p>
    <w:p w14:paraId="4113CA9B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2F507F4A" w14:textId="77777777" w:rsidR="00B54D7A" w:rsidRDefault="00B54D7A" w:rsidP="00B54D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E3011B3" w14:textId="34376611" w:rsidR="00CE2256" w:rsidRPr="00813E20" w:rsidRDefault="00B54D7A" w:rsidP="00CE22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dr </w:t>
      </w:r>
      <w:r w:rsidR="009C3699" w:rsidRPr="00813E20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9C3699" w:rsidRPr="00813E20"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CE2256" w:rsidRPr="00813E20">
        <w:rPr>
          <w:rFonts w:ascii="Times New Roman" w:hAnsi="Times New Roman" w:cs="Times New Roman"/>
          <w:sz w:val="24"/>
          <w:szCs w:val="24"/>
        </w:rPr>
        <w:tab/>
      </w:r>
      <w:r w:rsidR="00CE2256" w:rsidRPr="00813E20">
        <w:rPr>
          <w:rFonts w:ascii="Times New Roman" w:hAnsi="Times New Roman" w:cs="Times New Roman"/>
          <w:sz w:val="24"/>
          <w:szCs w:val="24"/>
        </w:rPr>
        <w:tab/>
      </w:r>
      <w:r w:rsidR="00CE2256" w:rsidRPr="00813E20">
        <w:rPr>
          <w:rFonts w:ascii="Times New Roman" w:hAnsi="Times New Roman" w:cs="Times New Roman"/>
          <w:sz w:val="24"/>
          <w:szCs w:val="24"/>
        </w:rPr>
        <w:tab/>
      </w:r>
      <w:r w:rsidR="00CE2256" w:rsidRPr="00813E20">
        <w:rPr>
          <w:rFonts w:ascii="Times New Roman" w:hAnsi="Times New Roman" w:cs="Times New Roman"/>
          <w:sz w:val="24"/>
          <w:szCs w:val="24"/>
        </w:rPr>
        <w:tab/>
      </w:r>
      <w:r w:rsidR="00CE2256" w:rsidRPr="00813E20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813E20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5523D55F" w14:textId="77777777" w:rsidR="00B54D7A" w:rsidRPr="00813E20" w:rsidRDefault="00B54D7A" w:rsidP="00B54D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ABD7314" w14:textId="4EEDEA43" w:rsidR="009B6183" w:rsidRPr="00813E20" w:rsidRDefault="00677C78">
      <w:pPr>
        <w:rPr>
          <w:rFonts w:ascii="Times New Roman" w:hAnsi="Times New Roman" w:cs="Times New Roman"/>
          <w:sz w:val="24"/>
          <w:szCs w:val="24"/>
        </w:rPr>
      </w:pPr>
      <w:r w:rsidRPr="00813E20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813E20">
        <w:rPr>
          <w:rFonts w:ascii="Times New Roman" w:hAnsi="Times New Roman" w:cs="Times New Roman"/>
          <w:sz w:val="24"/>
          <w:szCs w:val="24"/>
        </w:rPr>
        <w:t xml:space="preserve">30 </w:t>
      </w:r>
      <w:r w:rsidR="002C0AD0" w:rsidRPr="00813E20">
        <w:rPr>
          <w:rFonts w:ascii="Times New Roman" w:hAnsi="Times New Roman" w:cs="Times New Roman"/>
          <w:sz w:val="24"/>
          <w:szCs w:val="24"/>
        </w:rPr>
        <w:t>września</w:t>
      </w:r>
      <w:r w:rsidR="00B54D7A" w:rsidRPr="00813E20">
        <w:rPr>
          <w:rFonts w:ascii="Times New Roman" w:hAnsi="Times New Roman" w:cs="Times New Roman"/>
          <w:sz w:val="24"/>
          <w:szCs w:val="24"/>
        </w:rPr>
        <w:t xml:space="preserve"> 20</w:t>
      </w:r>
      <w:r w:rsidR="009C3699" w:rsidRPr="00813E20">
        <w:rPr>
          <w:rFonts w:ascii="Times New Roman" w:hAnsi="Times New Roman" w:cs="Times New Roman"/>
          <w:sz w:val="24"/>
          <w:szCs w:val="24"/>
        </w:rPr>
        <w:t>21</w:t>
      </w:r>
      <w:r w:rsidR="00B54D7A" w:rsidRPr="00813E2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0F4B0BD" w14:textId="77777777" w:rsidR="001E422F" w:rsidRDefault="001E422F"/>
    <w:sectPr w:rsidR="001E422F" w:rsidSect="007849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C215" w14:textId="77777777" w:rsidR="00D507FB" w:rsidRDefault="00D507FB" w:rsidP="00583BFE">
      <w:pPr>
        <w:spacing w:after="0" w:line="240" w:lineRule="auto"/>
      </w:pPr>
      <w:r>
        <w:separator/>
      </w:r>
    </w:p>
  </w:endnote>
  <w:endnote w:type="continuationSeparator" w:id="0">
    <w:p w14:paraId="15F981F4" w14:textId="77777777" w:rsidR="00D507FB" w:rsidRDefault="00D507FB" w:rsidP="005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44360"/>
      <w:docPartObj>
        <w:docPartGallery w:val="Page Numbers (Bottom of Page)"/>
        <w:docPartUnique/>
      </w:docPartObj>
    </w:sdtPr>
    <w:sdtEndPr/>
    <w:sdtContent>
      <w:p w14:paraId="7D1246F7" w14:textId="77777777" w:rsidR="001957B3" w:rsidRDefault="00D507F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A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3970A9" w14:textId="77777777" w:rsidR="001957B3" w:rsidRDefault="00195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935B" w14:textId="77777777" w:rsidR="00D507FB" w:rsidRDefault="00D507FB" w:rsidP="00583BFE">
      <w:pPr>
        <w:spacing w:after="0" w:line="240" w:lineRule="auto"/>
      </w:pPr>
      <w:r>
        <w:separator/>
      </w:r>
    </w:p>
  </w:footnote>
  <w:footnote w:type="continuationSeparator" w:id="0">
    <w:p w14:paraId="7419558C" w14:textId="77777777" w:rsidR="00D507FB" w:rsidRDefault="00D507FB" w:rsidP="0058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818687574">
    <w:abstractNumId w:val="1"/>
  </w:num>
  <w:num w:numId="2" w16cid:durableId="30887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D7A"/>
    <w:rsid w:val="000863F7"/>
    <w:rsid w:val="0009674C"/>
    <w:rsid w:val="000A188D"/>
    <w:rsid w:val="000A1BE8"/>
    <w:rsid w:val="000E6491"/>
    <w:rsid w:val="000F5FC3"/>
    <w:rsid w:val="001122C4"/>
    <w:rsid w:val="00124029"/>
    <w:rsid w:val="00146930"/>
    <w:rsid w:val="001957B3"/>
    <w:rsid w:val="001C39DF"/>
    <w:rsid w:val="001E422F"/>
    <w:rsid w:val="00244847"/>
    <w:rsid w:val="00254BE0"/>
    <w:rsid w:val="00260432"/>
    <w:rsid w:val="002704B7"/>
    <w:rsid w:val="00286D17"/>
    <w:rsid w:val="002A2593"/>
    <w:rsid w:val="002B4D13"/>
    <w:rsid w:val="002B5101"/>
    <w:rsid w:val="002B6BE3"/>
    <w:rsid w:val="002C0AD0"/>
    <w:rsid w:val="002D03B2"/>
    <w:rsid w:val="00302281"/>
    <w:rsid w:val="003545DB"/>
    <w:rsid w:val="00361748"/>
    <w:rsid w:val="003853EA"/>
    <w:rsid w:val="00385FF6"/>
    <w:rsid w:val="00391545"/>
    <w:rsid w:val="003A7FFB"/>
    <w:rsid w:val="003D4AED"/>
    <w:rsid w:val="003E2E91"/>
    <w:rsid w:val="004107C9"/>
    <w:rsid w:val="00431642"/>
    <w:rsid w:val="004830FC"/>
    <w:rsid w:val="004D22BC"/>
    <w:rsid w:val="005030F6"/>
    <w:rsid w:val="005449CF"/>
    <w:rsid w:val="00574442"/>
    <w:rsid w:val="00583BFE"/>
    <w:rsid w:val="005843A9"/>
    <w:rsid w:val="005906A7"/>
    <w:rsid w:val="005A1556"/>
    <w:rsid w:val="005A1FB1"/>
    <w:rsid w:val="005C6255"/>
    <w:rsid w:val="00602EAB"/>
    <w:rsid w:val="00617D7E"/>
    <w:rsid w:val="006227B2"/>
    <w:rsid w:val="00677C78"/>
    <w:rsid w:val="0069397B"/>
    <w:rsid w:val="006C4F5A"/>
    <w:rsid w:val="006F02CD"/>
    <w:rsid w:val="0070424E"/>
    <w:rsid w:val="00731DC8"/>
    <w:rsid w:val="00737451"/>
    <w:rsid w:val="00784934"/>
    <w:rsid w:val="007F5078"/>
    <w:rsid w:val="00813E20"/>
    <w:rsid w:val="0083273C"/>
    <w:rsid w:val="008B6C1E"/>
    <w:rsid w:val="008E1865"/>
    <w:rsid w:val="00916FDD"/>
    <w:rsid w:val="00924542"/>
    <w:rsid w:val="009761DD"/>
    <w:rsid w:val="009B3C7B"/>
    <w:rsid w:val="009B6183"/>
    <w:rsid w:val="009C3699"/>
    <w:rsid w:val="00A3471A"/>
    <w:rsid w:val="00A46001"/>
    <w:rsid w:val="00A816AD"/>
    <w:rsid w:val="00A81773"/>
    <w:rsid w:val="00AB50DD"/>
    <w:rsid w:val="00AC1ACF"/>
    <w:rsid w:val="00AC553F"/>
    <w:rsid w:val="00B02F80"/>
    <w:rsid w:val="00B1780B"/>
    <w:rsid w:val="00B241F5"/>
    <w:rsid w:val="00B32D32"/>
    <w:rsid w:val="00B54D7A"/>
    <w:rsid w:val="00B57E2A"/>
    <w:rsid w:val="00B950FB"/>
    <w:rsid w:val="00B956A0"/>
    <w:rsid w:val="00C54CF1"/>
    <w:rsid w:val="00C56EF6"/>
    <w:rsid w:val="00C73137"/>
    <w:rsid w:val="00C91533"/>
    <w:rsid w:val="00CC34D9"/>
    <w:rsid w:val="00CC7029"/>
    <w:rsid w:val="00CE2256"/>
    <w:rsid w:val="00CE6686"/>
    <w:rsid w:val="00CF342E"/>
    <w:rsid w:val="00D00403"/>
    <w:rsid w:val="00D04704"/>
    <w:rsid w:val="00D507FB"/>
    <w:rsid w:val="00D72008"/>
    <w:rsid w:val="00D727BC"/>
    <w:rsid w:val="00D7787C"/>
    <w:rsid w:val="00D80C76"/>
    <w:rsid w:val="00DB41A3"/>
    <w:rsid w:val="00DE1C12"/>
    <w:rsid w:val="00E06579"/>
    <w:rsid w:val="00E14360"/>
    <w:rsid w:val="00E3319B"/>
    <w:rsid w:val="00EF07D4"/>
    <w:rsid w:val="00F11992"/>
    <w:rsid w:val="00F82E3D"/>
    <w:rsid w:val="00FE1AE2"/>
    <w:rsid w:val="00FF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CEF4"/>
  <w15:docId w15:val="{AD8650A1-E673-48DA-8918-5AABA7A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D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B2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B241F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BFE"/>
  </w:style>
  <w:style w:type="paragraph" w:styleId="Stopka">
    <w:name w:val="footer"/>
    <w:basedOn w:val="Normalny"/>
    <w:link w:val="StopkaZnak"/>
    <w:uiPriority w:val="99"/>
    <w:unhideWhenUsed/>
    <w:rsid w:val="0058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FE"/>
  </w:style>
  <w:style w:type="character" w:styleId="Hipercze">
    <w:name w:val="Hyperlink"/>
    <w:basedOn w:val="Domylnaczcionkaakapitu"/>
    <w:uiPriority w:val="99"/>
    <w:unhideWhenUsed/>
    <w:rsid w:val="003E2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bc.poznan.pl/dlibra/publication/1887/edition/3149?language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c.biaman.pl/dlibra/doccontent?id=21477&amp;dirid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pbc.ukw.edu.pl/dlibra/plain-content?id=855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80</cp:revision>
  <dcterms:created xsi:type="dcterms:W3CDTF">2019-08-29T22:51:00Z</dcterms:created>
  <dcterms:modified xsi:type="dcterms:W3CDTF">2022-06-03T13:26:00Z</dcterms:modified>
</cp:coreProperties>
</file>