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8D" w:rsidRDefault="00B0548D" w:rsidP="00B0548D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 w:cs="Calibri"/>
          <w:bCs/>
          <w:i/>
          <w:iCs/>
          <w:kern w:val="2"/>
          <w:sz w:val="24"/>
          <w:szCs w:val="24"/>
        </w:rPr>
      </w:pPr>
      <w:r>
        <w:rPr>
          <w:rFonts w:ascii="Times New Roman" w:hAnsi="Times New Roman" w:cs="Calibri"/>
          <w:bCs/>
          <w:i/>
          <w:iCs/>
          <w:kern w:val="2"/>
          <w:sz w:val="24"/>
          <w:szCs w:val="24"/>
        </w:rPr>
        <w:t>Załącznik nr 9 do Zarządzenia nr 25/2019</w:t>
      </w:r>
    </w:p>
    <w:p w:rsidR="00B0548D" w:rsidRDefault="00B0548D" w:rsidP="00B0548D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 w:cs="Calibri"/>
          <w:bCs/>
          <w:i/>
          <w:iCs/>
          <w:kern w:val="2"/>
          <w:sz w:val="24"/>
          <w:szCs w:val="24"/>
        </w:rPr>
      </w:pPr>
      <w:r>
        <w:rPr>
          <w:rFonts w:ascii="Times New Roman" w:hAnsi="Times New Roman" w:cs="Calibri"/>
          <w:bCs/>
          <w:i/>
          <w:iCs/>
          <w:kern w:val="2"/>
          <w:sz w:val="24"/>
          <w:szCs w:val="24"/>
        </w:rPr>
        <w:t xml:space="preserve">Rektora PWSW w Przemysłu z dnia 27 marca 2019 r. </w:t>
      </w: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B0548D" w:rsidTr="00335AD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B0548D" w:rsidTr="00335AD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Filologia angielska</w:t>
            </w:r>
          </w:p>
        </w:tc>
      </w:tr>
      <w:tr w:rsidR="00B0548D" w:rsidTr="00335AD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B0548D" w:rsidTr="00335AD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B0548D" w:rsidTr="00335AD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B0548D" w:rsidTr="00335AD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Praktyka specjalizacyjna </w:t>
            </w:r>
          </w:p>
        </w:tc>
      </w:tr>
      <w:tr w:rsidR="00B0548D" w:rsidTr="00335AD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FA-I-05 </w:t>
            </w:r>
          </w:p>
        </w:tc>
      </w:tr>
      <w:tr w:rsidR="00B0548D" w:rsidTr="00335AD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Praktyka specjalizacyjna</w:t>
            </w:r>
          </w:p>
        </w:tc>
      </w:tr>
      <w:tr w:rsidR="00B0548D" w:rsidTr="00335AD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Obowiązkowy/ </w:t>
            </w:r>
            <w:r>
              <w:rPr>
                <w:rFonts w:ascii="Times New Roman" w:hAnsi="Times New Roman" w:cs="Calibri"/>
                <w:strike/>
                <w:kern w:val="2"/>
                <w:sz w:val="24"/>
                <w:szCs w:val="24"/>
              </w:rPr>
              <w:t>fakultatywny</w:t>
            </w:r>
          </w:p>
        </w:tc>
      </w:tr>
      <w:tr w:rsidR="00B0548D" w:rsidTr="00335AD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VI</w:t>
            </w:r>
          </w:p>
        </w:tc>
      </w:tr>
      <w:tr w:rsidR="00B0548D" w:rsidTr="00335AD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język angielski</w:t>
            </w:r>
          </w:p>
        </w:tc>
      </w:tr>
      <w:tr w:rsidR="00B0548D" w:rsidTr="00335AD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18</w:t>
            </w:r>
          </w:p>
        </w:tc>
      </w:tr>
      <w:tr w:rsidR="00B0548D" w:rsidTr="00335AD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Edyta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Rachfał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</w:t>
            </w:r>
          </w:p>
        </w:tc>
      </w:tr>
      <w:tr w:rsidR="00B0548D" w:rsidTr="00335AD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Edyta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Rachfał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,  e-mail: e.rachfal@pwsw.eu</w:t>
            </w:r>
          </w:p>
        </w:tc>
      </w:tr>
    </w:tbl>
    <w:p w:rsidR="00B0548D" w:rsidRDefault="00B0548D" w:rsidP="00B0548D">
      <w:pPr>
        <w:autoSpaceDE w:val="0"/>
        <w:spacing w:line="240" w:lineRule="auto"/>
      </w:pPr>
    </w:p>
    <w:p w:rsidR="00B0548D" w:rsidRDefault="00B0548D" w:rsidP="00B0548D">
      <w:pPr>
        <w:autoSpaceDE w:val="0"/>
        <w:spacing w:line="240" w:lineRule="auto"/>
      </w:pPr>
    </w:p>
    <w:p w:rsidR="00B0548D" w:rsidRDefault="00B0548D" w:rsidP="00B0548D">
      <w:pPr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0548D" w:rsidTr="00335AD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0548D" w:rsidRDefault="00B0548D" w:rsidP="00335AD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0548D" w:rsidRDefault="00B0548D" w:rsidP="00335AD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0548D" w:rsidRDefault="00B0548D" w:rsidP="00335AD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0548D" w:rsidRDefault="00B0548D" w:rsidP="00335AD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0548D" w:rsidRDefault="00B0548D" w:rsidP="00335AD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0548D" w:rsidTr="00335AD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548D" w:rsidRDefault="00B0548D" w:rsidP="00B0548D">
      <w:pPr>
        <w:shd w:val="clear" w:color="auto" w:fill="FFFFFF"/>
        <w:autoSpaceDE w:val="0"/>
        <w:spacing w:line="240" w:lineRule="auto"/>
        <w:jc w:val="both"/>
      </w:pPr>
    </w:p>
    <w:p w:rsidR="00B0548D" w:rsidRPr="00B0548D" w:rsidRDefault="00B0548D" w:rsidP="00B0548D">
      <w:pPr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7A35A0">
        <w:rPr>
          <w:rFonts w:ascii="Times New Roman" w:hAnsi="Times New Roman" w:cs="Times New Roman"/>
          <w:b/>
          <w:sz w:val="24"/>
          <w:szCs w:val="24"/>
        </w:rPr>
        <w:t>3. Cel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48D">
        <w:rPr>
          <w:rFonts w:ascii="Times New Roman" w:hAnsi="Times New Roman" w:cs="Times New Roman"/>
          <w:sz w:val="24"/>
          <w:szCs w:val="24"/>
        </w:rPr>
        <w:t xml:space="preserve">(odpowiednio dla specjalności: Tłumaczenia praktyczne, Business </w:t>
      </w:r>
      <w:proofErr w:type="spellStart"/>
      <w:r w:rsidRPr="00B0548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0548D">
        <w:rPr>
          <w:rFonts w:ascii="Times New Roman" w:hAnsi="Times New Roman" w:cs="Times New Roman"/>
          <w:sz w:val="24"/>
          <w:szCs w:val="24"/>
        </w:rPr>
        <w:t xml:space="preserve">, Media i Public </w:t>
      </w:r>
      <w:proofErr w:type="spellStart"/>
      <w:r w:rsidRPr="00B0548D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B0548D">
        <w:rPr>
          <w:rFonts w:ascii="Times New Roman" w:hAnsi="Times New Roman" w:cs="Times New Roman"/>
          <w:sz w:val="24"/>
          <w:szCs w:val="24"/>
        </w:rPr>
        <w:t xml:space="preserve">, Nowoczesne metody </w:t>
      </w:r>
      <w:r w:rsidRPr="00B0548D">
        <w:rPr>
          <w:rFonts w:ascii="Times New Roman" w:eastAsia="Cambria" w:hAnsi="Times New Roman" w:cs="Times New Roman"/>
          <w:sz w:val="24"/>
          <w:szCs w:val="24"/>
          <w:lang w:eastAsia="en-US"/>
        </w:rPr>
        <w:t>i multimedia w nauczaniu języka angielskiego).</w:t>
      </w:r>
    </w:p>
    <w:p w:rsidR="00B0548D" w:rsidRPr="007A35A0" w:rsidRDefault="00B0548D" w:rsidP="00B0548D">
      <w:pPr>
        <w:rPr>
          <w:rFonts w:ascii="Times New Roman" w:hAnsi="Times New Roman" w:cs="Times New Roman"/>
          <w:sz w:val="24"/>
          <w:szCs w:val="24"/>
        </w:rPr>
      </w:pPr>
    </w:p>
    <w:p w:rsidR="00B0548D" w:rsidRDefault="00B0548D" w:rsidP="00B054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C_01- </w:t>
      </w:r>
      <w:r w:rsidRPr="005C1072">
        <w:rPr>
          <w:rFonts w:ascii="Times New Roman" w:hAnsi="Times New Roman" w:cs="Times New Roman"/>
          <w:sz w:val="24"/>
          <w:szCs w:val="24"/>
        </w:rPr>
        <w:t xml:space="preserve">przygotowanie studenta do samodzielnej i/ lub zespołowej pracy zawodowej, jak również do bezpośredniej pracy z klientem, przede wszystkim </w:t>
      </w:r>
      <w:r>
        <w:rPr>
          <w:rFonts w:ascii="Times New Roman" w:hAnsi="Times New Roman" w:cs="Times New Roman"/>
          <w:sz w:val="24"/>
          <w:szCs w:val="24"/>
        </w:rPr>
        <w:t xml:space="preserve">w biurach tłumaczeń i instytucjach </w:t>
      </w:r>
      <w:r w:rsidRPr="005C1072">
        <w:rPr>
          <w:rFonts w:ascii="Times New Roman" w:hAnsi="Times New Roman" w:cs="Times New Roman"/>
          <w:sz w:val="24"/>
          <w:szCs w:val="24"/>
        </w:rPr>
        <w:t xml:space="preserve">gdzie potrzebna jest szeroko pojęta znajomość języka angielskiego, </w:t>
      </w:r>
      <w:r>
        <w:rPr>
          <w:rFonts w:ascii="Times New Roman" w:hAnsi="Times New Roman" w:cs="Times New Roman"/>
          <w:sz w:val="24"/>
          <w:szCs w:val="24"/>
        </w:rPr>
        <w:t>a w szczególności umiejętności translatorskie</w:t>
      </w:r>
      <w:r w:rsidRPr="005C1072">
        <w:rPr>
          <w:rFonts w:ascii="Times New Roman" w:hAnsi="Times New Roman" w:cs="Times New Roman"/>
          <w:sz w:val="24"/>
          <w:szCs w:val="24"/>
        </w:rPr>
        <w:t xml:space="preserve"> w formie ustnej i/ lub pisemnej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48D" w:rsidRDefault="00B0548D" w:rsidP="00B054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C_02- </w:t>
      </w:r>
      <w:r w:rsidRPr="005C1072">
        <w:rPr>
          <w:rFonts w:ascii="Times New Roman" w:hAnsi="Times New Roman" w:cs="Times New Roman"/>
          <w:sz w:val="24"/>
          <w:szCs w:val="24"/>
        </w:rPr>
        <w:t>przygotowanie studentów do pracy w</w:t>
      </w:r>
      <w:r>
        <w:rPr>
          <w:rFonts w:ascii="Times New Roman" w:hAnsi="Times New Roman" w:cs="Times New Roman"/>
          <w:sz w:val="24"/>
          <w:szCs w:val="24"/>
        </w:rPr>
        <w:t xml:space="preserve"> środowisku biznesowym, gdzie bez względu na zawód czy stanowisko, pracownicy posługują się językiem angielskim na co dzień w sytuacjach zawodowych np. działy sprzedaży, marketingu, logistyki, finansów, IT, administracji, itp.</w:t>
      </w:r>
    </w:p>
    <w:p w:rsidR="00B0548D" w:rsidRPr="005C1072" w:rsidRDefault="00B0548D" w:rsidP="00B054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C_03- </w:t>
      </w:r>
      <w:r w:rsidRPr="005C1072">
        <w:rPr>
          <w:rFonts w:ascii="Times New Roman" w:hAnsi="Times New Roman" w:cs="Times New Roman"/>
          <w:sz w:val="24"/>
          <w:szCs w:val="24"/>
        </w:rPr>
        <w:t xml:space="preserve">przygotowanie studenta do specyfiki pracy </w:t>
      </w:r>
      <w:r>
        <w:rPr>
          <w:rFonts w:ascii="Times New Roman" w:hAnsi="Times New Roman" w:cs="Times New Roman"/>
          <w:sz w:val="24"/>
          <w:szCs w:val="24"/>
        </w:rPr>
        <w:t xml:space="preserve">indywidualnej i/lub zespołowej w </w:t>
      </w:r>
      <w:r w:rsidRPr="005C1072">
        <w:rPr>
          <w:rFonts w:ascii="Times New Roman" w:hAnsi="Times New Roman" w:cs="Times New Roman"/>
          <w:sz w:val="24"/>
          <w:szCs w:val="24"/>
        </w:rPr>
        <w:t xml:space="preserve">redakcji, </w:t>
      </w:r>
      <w:r>
        <w:rPr>
          <w:rFonts w:ascii="Times New Roman" w:hAnsi="Times New Roman" w:cs="Times New Roman"/>
          <w:sz w:val="24"/>
          <w:szCs w:val="24"/>
        </w:rPr>
        <w:t xml:space="preserve">(np. </w:t>
      </w:r>
      <w:r w:rsidRPr="005C1072">
        <w:rPr>
          <w:rFonts w:ascii="Times New Roman" w:hAnsi="Times New Roman" w:cs="Times New Roman"/>
          <w:sz w:val="24"/>
          <w:szCs w:val="24"/>
        </w:rPr>
        <w:t>współpracy z redaktorami prowadzącymi wydania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107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5C1072">
        <w:rPr>
          <w:rFonts w:ascii="Times New Roman" w:hAnsi="Times New Roman" w:cs="Times New Roman"/>
          <w:sz w:val="24"/>
          <w:szCs w:val="24"/>
        </w:rPr>
        <w:t>innych obowiązków i wymagań stawianych dziennikarzom n</w:t>
      </w:r>
      <w:r>
        <w:rPr>
          <w:rFonts w:ascii="Times New Roman" w:hAnsi="Times New Roman" w:cs="Times New Roman"/>
          <w:sz w:val="24"/>
          <w:szCs w:val="24"/>
        </w:rPr>
        <w:t xml:space="preserve">a różnych etapach ich pracy; </w:t>
      </w:r>
      <w:r w:rsidRPr="005C1072">
        <w:rPr>
          <w:rFonts w:ascii="Times New Roman" w:hAnsi="Times New Roman" w:cs="Times New Roman"/>
          <w:sz w:val="24"/>
          <w:szCs w:val="24"/>
        </w:rPr>
        <w:t>do pracy związanej z organizacją imprez kulturalnych, promocją kultury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072">
        <w:rPr>
          <w:rFonts w:ascii="Times New Roman" w:hAnsi="Times New Roman" w:cs="Times New Roman"/>
          <w:sz w:val="24"/>
          <w:szCs w:val="24"/>
        </w:rPr>
        <w:t>współpracy z organizacjami i odbiorcami kultury</w:t>
      </w:r>
      <w:r>
        <w:rPr>
          <w:rFonts w:ascii="Times New Roman" w:hAnsi="Times New Roman" w:cs="Times New Roman"/>
          <w:sz w:val="24"/>
          <w:szCs w:val="24"/>
        </w:rPr>
        <w:t xml:space="preserve">; oraz do pracy w sektorze PR polegającej na kształtowaniu stosunków między podmiotami (np. firmami, instytucjami) a ich otoczeniem i tworzeniem pozytywnego wizerunku tychże, wzbudzenie akceptacji, życzliwości i uznania dla tych podmiotów ze strony otoczenia.  </w:t>
      </w:r>
    </w:p>
    <w:p w:rsidR="00B0548D" w:rsidRDefault="00B0548D" w:rsidP="00B054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0548D" w:rsidRDefault="00B0548D" w:rsidP="00B054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C_02- </w:t>
      </w:r>
      <w:r w:rsidRPr="005C1072">
        <w:rPr>
          <w:rFonts w:ascii="Times New Roman" w:hAnsi="Times New Roman" w:cs="Times New Roman"/>
          <w:sz w:val="24"/>
          <w:szCs w:val="24"/>
        </w:rPr>
        <w:t xml:space="preserve">przygotowanie studentów do pracy w </w:t>
      </w:r>
      <w:r>
        <w:rPr>
          <w:rFonts w:ascii="Times New Roman" w:hAnsi="Times New Roman" w:cs="Times New Roman"/>
          <w:sz w:val="24"/>
          <w:szCs w:val="24"/>
        </w:rPr>
        <w:t xml:space="preserve">nauczaniu języka w miejscu pracy </w:t>
      </w:r>
      <w:r w:rsidRPr="005C1072">
        <w:rPr>
          <w:rFonts w:ascii="Times New Roman" w:hAnsi="Times New Roman" w:cs="Times New Roman"/>
          <w:sz w:val="24"/>
          <w:szCs w:val="24"/>
        </w:rPr>
        <w:t>wyposażon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C1072">
        <w:rPr>
          <w:rFonts w:ascii="Times New Roman" w:hAnsi="Times New Roman" w:cs="Times New Roman"/>
          <w:sz w:val="24"/>
          <w:szCs w:val="24"/>
        </w:rPr>
        <w:t xml:space="preserve"> w multimedia oraz </w:t>
      </w:r>
      <w:r>
        <w:rPr>
          <w:rFonts w:ascii="Times New Roman" w:hAnsi="Times New Roman" w:cs="Times New Roman"/>
          <w:sz w:val="24"/>
          <w:szCs w:val="24"/>
        </w:rPr>
        <w:t>za pomocą innych metod</w:t>
      </w:r>
      <w:r w:rsidRPr="005C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technologii </w:t>
      </w:r>
      <w:r w:rsidRPr="005C1072">
        <w:rPr>
          <w:rFonts w:ascii="Times New Roman" w:hAnsi="Times New Roman" w:cs="Times New Roman"/>
          <w:sz w:val="24"/>
          <w:szCs w:val="24"/>
        </w:rPr>
        <w:t xml:space="preserve">np. zdalnej pracy/ zdalnego nauczania w dobie ogólnej dostępności tych środków </w:t>
      </w:r>
    </w:p>
    <w:p w:rsidR="00B0548D" w:rsidRPr="007121D3" w:rsidRDefault="00B0548D" w:rsidP="00B0548D">
      <w:pPr>
        <w:rPr>
          <w:rFonts w:ascii="Times New Roman" w:hAnsi="Times New Roman" w:cs="Times New Roman"/>
          <w:sz w:val="24"/>
          <w:szCs w:val="24"/>
        </w:rPr>
      </w:pPr>
    </w:p>
    <w:p w:rsidR="00B0548D" w:rsidRPr="007121D3" w:rsidRDefault="00B0548D" w:rsidP="00B0548D">
      <w:pPr>
        <w:rPr>
          <w:rFonts w:ascii="Times New Roman" w:hAnsi="Times New Roman" w:cs="Times New Roman"/>
          <w:b/>
          <w:sz w:val="24"/>
          <w:szCs w:val="24"/>
        </w:rPr>
      </w:pPr>
    </w:p>
    <w:p w:rsidR="00B0548D" w:rsidRPr="007121D3" w:rsidRDefault="00B0548D" w:rsidP="00B054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21D3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</w:p>
    <w:p w:rsidR="00B0548D" w:rsidRPr="007121D3" w:rsidRDefault="00B0548D" w:rsidP="00B0548D">
      <w:pPr>
        <w:widowControl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548D" w:rsidRDefault="00B0548D" w:rsidP="00B0548D">
      <w:pPr>
        <w:widowControl/>
        <w:suppressAutoHyphens w:val="0"/>
        <w:autoSpaceDN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- zaliczenie bloku przedmiotów z praktycznej nauki języka angielskiego (PNJA) na semestrze III </w:t>
      </w:r>
    </w:p>
    <w:p w:rsidR="00B0548D" w:rsidRPr="007121D3" w:rsidRDefault="00B0548D" w:rsidP="00B0548D">
      <w:pPr>
        <w:widowControl/>
        <w:suppressAutoHyphens w:val="0"/>
        <w:autoSpaceDN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- W zależności od specjalizacji zaliczenie przedmiotów specjalizacyjnych: </w:t>
      </w:r>
      <w:r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Tłumaczenie praktyczne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for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Specific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Purposes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(II, III), Technika i organizacji pracy tłumacza (II), Computer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Assisted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Translation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(II),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Archaic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(III),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Varieties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(III), Tłumaczenia specjalistyczne (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IV,V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), Przekład tekstów różnych (V); </w:t>
      </w:r>
      <w:r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Business </w:t>
      </w:r>
      <w:proofErr w:type="spellStart"/>
      <w:r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Jezyk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biznesu (II), Basic Web Development for Business (II), Podstawy ekonomii (III), Business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(III, IV), Analiza przekładu- biznes (III),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Translation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for Business (V), Business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Communication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(V);</w:t>
      </w:r>
      <w:r w:rsidRPr="003C1F2D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</w:t>
      </w:r>
      <w:r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Media i Public </w:t>
      </w:r>
      <w:proofErr w:type="spellStart"/>
      <w:r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Relations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: Współczesny rynek medialny (II), Gatunki dziennikarskie (II), Praktyczna selekcja informacji (II), Retoryka dziennikarska (III), Warsztaty prasowe (III), Media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społecznościowe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(IV), Fotografia cyfrowa i obróbka zdjęć (V), Język i poetyka reklamy (V), Warsztaty reklamy i PR (V); </w:t>
      </w:r>
      <w:r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Nowoczesne metody i multimedia w nauczaniu języka angielskiego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: Computer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Assisted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Language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Learning (II),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Neurodidactics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(II), Metodyka nauczania języka angielskiego (III, IV),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Information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and Communications Technologies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in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teaching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(III), Multimedia w nauczaniu języka angielskiego (V),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Introduction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to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Glottodidactics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(V).</w:t>
      </w:r>
    </w:p>
    <w:p w:rsidR="00B0548D" w:rsidRDefault="00B0548D" w:rsidP="00B0548D">
      <w:pPr>
        <w:widowControl/>
        <w:suppressAutoHyphens w:val="0"/>
        <w:autoSpaceDN w:val="0"/>
        <w:spacing w:line="240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B0548D" w:rsidRPr="00B55B5B" w:rsidRDefault="00B0548D" w:rsidP="00B0548D">
      <w:pPr>
        <w:widowControl/>
        <w:suppressAutoHyphens w:val="0"/>
        <w:autoSpaceDN w:val="0"/>
        <w:spacing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55B5B">
        <w:rPr>
          <w:rFonts w:ascii="Times New Roman" w:hAnsi="Times New Roman" w:cs="Times New Roman"/>
          <w:b/>
          <w:kern w:val="2"/>
          <w:sz w:val="24"/>
          <w:szCs w:val="24"/>
        </w:rPr>
        <w:t>5. Efekty kształcenia przedmiotu</w:t>
      </w:r>
      <w:r w:rsidRPr="00B55B5B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B55B5B">
        <w:rPr>
          <w:rFonts w:ascii="Times New Roman" w:hAnsi="Times New Roman" w:cs="Times New Roman"/>
          <w:b/>
          <w:kern w:val="2"/>
          <w:sz w:val="24"/>
          <w:szCs w:val="24"/>
        </w:rPr>
        <w:t xml:space="preserve">wraz z odniesieniem do efektów kształcenia dla obszaru (obszarów) i kierunku </w:t>
      </w:r>
    </w:p>
    <w:p w:rsidR="00B0548D" w:rsidRPr="00B55B5B" w:rsidRDefault="00B0548D" w:rsidP="00B0548D">
      <w:pPr>
        <w:shd w:val="clear" w:color="auto" w:fill="FFFFFF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63"/>
        <w:gridCol w:w="5670"/>
        <w:gridCol w:w="2016"/>
      </w:tblGrid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Efekty kształcenia przedmiotowe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Opis efektów kształcenia</w:t>
            </w:r>
          </w:p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Po zaliczeniu przedmiotu student: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Odniesienie do kierunkowych efektów kształcenia</w:t>
            </w:r>
          </w:p>
        </w:tc>
      </w:tr>
      <w:tr w:rsidR="00B0548D" w:rsidRPr="00B55B5B" w:rsidTr="00335AD5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ma podstawową wiedzę i rozumie specyfikę środowiska zawodowego, w którym odbywa praktykę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B0548D" w:rsidRPr="00B55B5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  <w:p w:rsidR="00B0548D" w:rsidRPr="00B55B5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  <w:p w:rsidR="00B0548D" w:rsidRPr="00B55B5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ma wiedzę o strukturze oraz zasadach funkcjonowania wybranych działów organizacji (instytucji przyjmującej) będącej miejscem odbywania praktyki i potrafi je opisać oraz scharakteryzować zakres przydzielonych czynności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</w:tr>
      <w:tr w:rsidR="00B0548D" w:rsidRPr="00B55B5B" w:rsidTr="00335AD5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</w:t>
            </w: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ma doświadczenie zdobyte na stanowisku pracy, typowym dla kierunku filologia angielska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K_U01-08</w:t>
            </w:r>
          </w:p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w środowisku pracy podnosi swoje kompetencje zawodowe (wiedzę oraz praktyczne umiejętności) w zakresie obsługi urządzeń biurowych i programów komputerowych wykorzystywanych w praktyce gospodarczej, a także prowadzenia dokumentacji właściwej dla danej komórki organizacyjnej instytucji przyjmującej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K_U09, K_U10</w:t>
            </w:r>
          </w:p>
          <w:p w:rsidR="00B0548D" w:rsidRPr="008101C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samodzielnie rozwiązuje zadania (problemy) na podstawie danych, informacji i obserwacji uzyskanych w środowisku pracy;</w:t>
            </w:r>
          </w:p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diagnozuje problemy występujące w instytucji przyjmującej i proponuje konkretne sposoby ich rozwiązania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8101CA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C14C7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komunikuje się w środowisku zawodowym stosując różne techniki i z użyciem specjalistycznej terminologii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C14C7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C14C7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przygotowuje raporty i szczegółowe informacje na temat swojej pracy (realizacji zadań) i potrafi przekazać je współpracownikom i opiekunom praktyk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C14C7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K_U06, K_U08</w:t>
            </w: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C14C7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C14C7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potrafi pracować w zespole utrzymując właściwe relacje z pracownikami danej instytucji i potrafi kierować małym zespołem, określając priorytety służące realizacji określonych zadań, przyjmując zarazem odpowiedzialność za efekty pracy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C14C7A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  <w:p w:rsidR="00B0548D" w:rsidRPr="00C14C7A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D" w:rsidRPr="00B55B5B" w:rsidTr="00335AD5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1007E2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przestrzega wymaganych w organizacji zasad postępowania, w tym prawnych, etycznych i bezpieczeństwa, dla zapewnienia odpowiedniej jakości wykonywanej pracy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1007E2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B0548D" w:rsidRPr="001007E2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B0548D" w:rsidRPr="001007E2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B0548D" w:rsidRPr="001007E2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1007E2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identyfikuje rzeczywiste zagrożenia BHP występujące w instytucji przyjmującej oraz zna praktyczne sposoby zapobiegania im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1007E2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K_K03</w:t>
            </w:r>
          </w:p>
          <w:p w:rsidR="00B0548D" w:rsidRPr="00B55B5B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D" w:rsidRPr="00B55B5B" w:rsidTr="00335AD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1007E2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1007E2" w:rsidRDefault="00B0548D" w:rsidP="00335AD5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analizuje i ocenia zjawiska społeczno-kulturalne specyficzne dla kierunku filologia angielska ze szczególnym uwzględnieniem zjawisk politycznych, prawnych, ekonomicznych i organizacyjnych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D" w:rsidRPr="001007E2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K_K04-06</w:t>
            </w:r>
          </w:p>
          <w:p w:rsidR="00B0548D" w:rsidRPr="001007E2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48D" w:rsidRPr="00B55B5B" w:rsidRDefault="00B0548D" w:rsidP="00B0548D">
      <w:pPr>
        <w:shd w:val="clear" w:color="auto" w:fill="FFFFFF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B0548D" w:rsidRPr="00B55B5B" w:rsidRDefault="00B0548D" w:rsidP="00B0548D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0548D" w:rsidRPr="003C5F5C" w:rsidRDefault="00B0548D" w:rsidP="00B0548D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C5F5C">
        <w:rPr>
          <w:rFonts w:ascii="Times New Roman" w:hAnsi="Times New Roman" w:cs="Times New Roman"/>
          <w:b/>
          <w:kern w:val="2"/>
          <w:sz w:val="24"/>
          <w:szCs w:val="24"/>
        </w:rPr>
        <w:t>6.Treści kształcenia – oddzielnie dla każdej formy zajęć dydaktycznych</w:t>
      </w:r>
    </w:p>
    <w:p w:rsidR="00B0548D" w:rsidRPr="003C5F5C" w:rsidRDefault="00B0548D" w:rsidP="00B0548D">
      <w:pPr>
        <w:rPr>
          <w:rFonts w:ascii="Times New Roman" w:hAnsi="Times New Roman" w:cs="Times New Roman"/>
          <w:sz w:val="24"/>
          <w:szCs w:val="24"/>
        </w:rPr>
      </w:pPr>
      <w:r w:rsidRPr="003C5F5C">
        <w:rPr>
          <w:rFonts w:ascii="Times New Roman" w:hAnsi="Times New Roman" w:cs="Times New Roman"/>
          <w:sz w:val="24"/>
          <w:szCs w:val="24"/>
        </w:rPr>
        <w:t xml:space="preserve">(W – wykład; K – konwersatorium; C – ćwiczenia, L- laboratorium; </w:t>
      </w:r>
      <w:r>
        <w:rPr>
          <w:rFonts w:ascii="Times New Roman" w:hAnsi="Times New Roman" w:cs="Times New Roman"/>
          <w:sz w:val="24"/>
          <w:szCs w:val="24"/>
        </w:rPr>
        <w:t>P – projekt, S-</w:t>
      </w:r>
      <w:r w:rsidRPr="003C5F5C">
        <w:rPr>
          <w:rFonts w:ascii="Times New Roman" w:hAnsi="Times New Roman" w:cs="Times New Roman"/>
          <w:sz w:val="24"/>
          <w:szCs w:val="24"/>
        </w:rPr>
        <w:t>seminarium, PZ – praktyka)</w:t>
      </w:r>
    </w:p>
    <w:p w:rsidR="00B0548D" w:rsidRPr="00F04F7C" w:rsidRDefault="00B0548D" w:rsidP="00B05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48D" w:rsidRPr="00F04F7C" w:rsidRDefault="00B0548D" w:rsidP="00B05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zawodowa</w:t>
      </w:r>
    </w:p>
    <w:tbl>
      <w:tblPr>
        <w:tblW w:w="10070" w:type="dxa"/>
        <w:tblInd w:w="-10" w:type="dxa"/>
        <w:tblLayout w:type="fixed"/>
        <w:tblLook w:val="04A0"/>
      </w:tblPr>
      <w:tblGrid>
        <w:gridCol w:w="817"/>
        <w:gridCol w:w="8367"/>
        <w:gridCol w:w="886"/>
      </w:tblGrid>
      <w:tr w:rsidR="00B0548D" w:rsidRPr="00F04F7C" w:rsidTr="00335A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F04F7C" w:rsidRDefault="00B0548D" w:rsidP="0033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F04F7C" w:rsidRDefault="00B0548D" w:rsidP="0033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F04F7C" w:rsidRDefault="00B0548D" w:rsidP="0033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0548D" w:rsidRPr="00F04F7C" w:rsidTr="00335A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F04F7C" w:rsidRDefault="00B0548D" w:rsidP="0033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F04F7C" w:rsidRDefault="00B0548D" w:rsidP="00335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ze strukturą wybranej placówki, jej uwarunkowaniami formalno- prawnymi, zakresem działalności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F04F7C" w:rsidRDefault="00B0548D" w:rsidP="0033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548D" w:rsidRPr="00F04F7C" w:rsidTr="00335A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F04F7C" w:rsidRDefault="00B0548D" w:rsidP="0033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F04F7C" w:rsidRDefault="00B0548D" w:rsidP="00335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Obserwacja pracy pracowników placówki w różnych działach, przy realizacji zadań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F04F7C" w:rsidRDefault="000961A7" w:rsidP="0033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0548D" w:rsidRPr="00F04F7C" w:rsidTr="00335A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F04F7C" w:rsidRDefault="00B0548D" w:rsidP="0033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F04F7C" w:rsidRDefault="00B0548D" w:rsidP="00335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Uczestniczenie w zdarzeniach zawodowych organizowanych przez placówkę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F04F7C" w:rsidRDefault="000961A7" w:rsidP="0033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0548D" w:rsidRPr="00F04F7C" w:rsidTr="00335A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F04F7C" w:rsidRDefault="00B0548D" w:rsidP="0033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F04F7C" w:rsidRDefault="00B0548D" w:rsidP="00335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Wykonywanie zleconych czynności pod kierunkiem opiekuna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F04F7C" w:rsidRDefault="000961A7" w:rsidP="0033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0548D" w:rsidRPr="00F04F7C" w:rsidTr="00335A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F04F7C" w:rsidRDefault="00B0548D" w:rsidP="0033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F04F7C" w:rsidRDefault="00B0548D" w:rsidP="00335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Samodzielne opracowywanie zadań, ich przygotowanie, planowanie i realizacja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F04F7C" w:rsidRDefault="000961A7" w:rsidP="0033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0548D" w:rsidRPr="00F04F7C" w:rsidTr="00335A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F04F7C" w:rsidRDefault="00B0548D" w:rsidP="0033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F04F7C" w:rsidRDefault="00B0548D" w:rsidP="00335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 xml:space="preserve">Podejmowanie współpracy z innymi podmiotami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F04F7C" w:rsidRDefault="000961A7" w:rsidP="0033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48D" w:rsidRPr="00F04F7C" w:rsidTr="00335A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548D" w:rsidRPr="00F04F7C" w:rsidRDefault="00B0548D" w:rsidP="00335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F04F7C" w:rsidRDefault="00B0548D" w:rsidP="00335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F04F7C" w:rsidRDefault="000961A7" w:rsidP="0033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B0548D" w:rsidRDefault="00B0548D" w:rsidP="00B0548D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kern w:val="2"/>
          <w:sz w:val="24"/>
          <w:szCs w:val="24"/>
        </w:rPr>
      </w:pPr>
    </w:p>
    <w:p w:rsidR="00B0548D" w:rsidRPr="00F67D3D" w:rsidRDefault="00B0548D" w:rsidP="00B0548D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7D3D">
        <w:rPr>
          <w:rFonts w:ascii="Times New Roman" w:hAnsi="Times New Roman" w:cs="Times New Roman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B0548D" w:rsidRPr="00F04F7C" w:rsidRDefault="00B0548D" w:rsidP="00B0548D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040" w:type="dxa"/>
        <w:tblInd w:w="-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5"/>
        <w:gridCol w:w="1034"/>
        <w:gridCol w:w="1034"/>
        <w:gridCol w:w="1286"/>
        <w:gridCol w:w="906"/>
        <w:gridCol w:w="1345"/>
        <w:gridCol w:w="1576"/>
        <w:gridCol w:w="1122"/>
        <w:gridCol w:w="422"/>
      </w:tblGrid>
      <w:tr w:rsidR="00B0548D" w:rsidRPr="00F04F7C" w:rsidTr="00335AD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 xml:space="preserve">Symbol </w:t>
            </w:r>
          </w:p>
          <w:p w:rsidR="00B0548D" w:rsidRPr="0057141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 xml:space="preserve">efektu </w:t>
            </w: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uczenia sie</w:t>
            </w:r>
          </w:p>
        </w:tc>
        <w:tc>
          <w:tcPr>
            <w:tcW w:w="8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57141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548D" w:rsidRPr="00F04F7C" w:rsidRDefault="00B0548D" w:rsidP="00335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Pr="0057141C" w:rsidRDefault="00B0548D" w:rsidP="00335AD5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57141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57141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57141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57141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57141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57141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Sprawozdanie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57141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B0548D" w:rsidRPr="00F04F7C" w:rsidTr="00335AD5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8D" w:rsidRPr="00F04F7C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CE3E0B" w:rsidRDefault="00B0548D" w:rsidP="00335A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48D" w:rsidRPr="00F04F7C" w:rsidRDefault="00B0548D" w:rsidP="00335A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</w:tbl>
    <w:p w:rsidR="00B0548D" w:rsidRDefault="00B0548D" w:rsidP="00B0548D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0548D" w:rsidRPr="00B03153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 w:rsidRPr="00B03153">
        <w:rPr>
          <w:rFonts w:ascii="Times New Roman" w:hAnsi="Times New Roman" w:cs="Calibri"/>
          <w:b/>
          <w:iCs/>
          <w:kern w:val="2"/>
          <w:sz w:val="24"/>
          <w:szCs w:val="24"/>
        </w:rPr>
        <w:lastRenderedPageBreak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B0548D" w:rsidRPr="00B03153" w:rsidTr="00335AD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B03153" w:rsidRDefault="00B0548D" w:rsidP="00335AD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B03153" w:rsidRDefault="00B0548D" w:rsidP="00335AD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B0548D" w:rsidRPr="00B03153" w:rsidTr="00335AD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B03153" w:rsidRDefault="00B0548D" w:rsidP="00335AD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N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B03153" w:rsidRDefault="00B0548D" w:rsidP="00335AD5">
            <w:pPr>
              <w:autoSpaceDE w:val="0"/>
              <w:snapToGrid w:val="0"/>
              <w:spacing w:line="240" w:lineRule="auto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Praca własna studenta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w instytucji przyjmującej</w:t>
            </w: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.</w:t>
            </w:r>
          </w:p>
        </w:tc>
      </w:tr>
    </w:tbl>
    <w:p w:rsidR="00B0548D" w:rsidRDefault="00B0548D" w:rsidP="00B0548D">
      <w:pPr>
        <w:shd w:val="clear" w:color="auto" w:fill="FFFFFF"/>
        <w:autoSpaceDE w:val="0"/>
        <w:spacing w:line="240" w:lineRule="auto"/>
        <w:jc w:val="both"/>
      </w:pPr>
    </w:p>
    <w:p w:rsidR="00B0548D" w:rsidRPr="00F67D3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:rsidR="00B0548D" w:rsidRDefault="00B0548D" w:rsidP="00B0548D">
      <w:pPr>
        <w:autoSpaceDE w:val="0"/>
        <w:spacing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B0548D" w:rsidTr="00335A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Pr="00493287" w:rsidRDefault="00B0548D" w:rsidP="00335AD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8">
              <w:rPr>
                <w:rFonts w:ascii="Times New Roman" w:hAnsi="Times New Roman" w:cs="Times New Roman"/>
                <w:sz w:val="24"/>
                <w:szCs w:val="24"/>
              </w:rPr>
              <w:t>Ocena zakładowego opiekuna praktyki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(Karta Praktyki)</w:t>
            </w:r>
          </w:p>
        </w:tc>
      </w:tr>
      <w:tr w:rsidR="00B0548D" w:rsidTr="00335A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dokumentacji praktyki (Sprawozdanie Studenta z Praktyki i Dziennik Praktyki)</w:t>
            </w:r>
          </w:p>
        </w:tc>
      </w:tr>
      <w:tr w:rsidR="00B0548D" w:rsidTr="00335A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D8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uczelnianego</w:t>
            </w:r>
            <w:r w:rsidRPr="00374FD8">
              <w:rPr>
                <w:rFonts w:ascii="Times New Roman" w:hAnsi="Times New Roman" w:cs="Times New Roman"/>
                <w:sz w:val="24"/>
                <w:szCs w:val="24"/>
              </w:rPr>
              <w:t xml:space="preserve"> opiekuna praktyki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(Karta Praktyki)</w:t>
            </w:r>
          </w:p>
        </w:tc>
      </w:tr>
    </w:tbl>
    <w:p w:rsidR="00B0548D" w:rsidRDefault="00B0548D" w:rsidP="00B0548D">
      <w:pPr>
        <w:autoSpaceDE w:val="0"/>
        <w:spacing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B0548D" w:rsidTr="00335A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praktyki F1 (40%)+F2 (30%)+F3 (30%) (średnia ważona)</w:t>
            </w:r>
          </w:p>
        </w:tc>
      </w:tr>
    </w:tbl>
    <w:p w:rsidR="00B0548D" w:rsidRDefault="00B0548D" w:rsidP="00B0548D">
      <w:pPr>
        <w:shd w:val="clear" w:color="auto" w:fill="FFFFFF"/>
        <w:jc w:val="both"/>
      </w:pPr>
    </w:p>
    <w:p w:rsidR="00B0548D" w:rsidRDefault="00B0548D" w:rsidP="00B0548D">
      <w:pPr>
        <w:shd w:val="clear" w:color="auto" w:fill="FFFFFF"/>
        <w:jc w:val="both"/>
        <w:rPr>
          <w:rFonts w:ascii="Calibri" w:hAnsi="Calibri" w:cs="Calibri"/>
          <w:b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3287">
        <w:rPr>
          <w:rFonts w:ascii="Times New Roman" w:hAnsi="Times New Roman" w:cs="Times New Roman"/>
          <w:b/>
          <w:kern w:val="2"/>
          <w:sz w:val="24"/>
          <w:szCs w:val="24"/>
        </w:rPr>
        <w:t>9.2. Kryteria oceny</w:t>
      </w:r>
    </w:p>
    <w:p w:rsidR="00507B5D" w:rsidRPr="00493287" w:rsidRDefault="00507B5D" w:rsidP="00507B5D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Praktyka w semestrze </w:t>
      </w:r>
      <w:r w:rsidRPr="00493287">
        <w:rPr>
          <w:rFonts w:ascii="Times New Roman" w:hAnsi="Times New Roman" w:cs="Times New Roman"/>
          <w:kern w:val="2"/>
          <w:sz w:val="24"/>
          <w:szCs w:val="24"/>
        </w:rPr>
        <w:t>V</w:t>
      </w:r>
      <w:r>
        <w:rPr>
          <w:rFonts w:ascii="Times New Roman" w:hAnsi="Times New Roman" w:cs="Times New Roman"/>
          <w:kern w:val="2"/>
          <w:sz w:val="24"/>
          <w:szCs w:val="24"/>
        </w:rPr>
        <w:t>I</w:t>
      </w:r>
      <w:r w:rsidRPr="0049328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kończy się zaliczeniem z oceną (Z/O). Na zaliczenie praktyki (Z/O) składają się oceny formujące tak jak przedstawiono w 9.1, tj. Ocena zakładowego opiekuna praktyki, Ocena dokumentacji praktyki, Ocena uczelnianego opiekuna praktyki. Zakładowy Opiekun praktyki i uczelniany Opiekun praktyki oceniają każdy efekt uczenia się osobno (W_01, W_02; U_01-U_06; K_01-K_03) według dwustopniowej skali ocen, tj. ocena pozytywna lub ocena negatywna. Uczelniany Opiekun praktyki zlicza oceny pozytywne i negatywne uzyskane przez studenta za każdy efekt (zarówno od Opiekuna zakładowego jak i uczelnianego), wylicza procenty jakie te oceny stanowią, zlicza je i wystawia ocenę całości praktyki według skali tak jak w tabelce poniżej. </w:t>
      </w:r>
    </w:p>
    <w:p w:rsidR="00507B5D" w:rsidRPr="00493287" w:rsidRDefault="00507B5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07B5D" w:rsidRDefault="00507B5D" w:rsidP="00507B5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507B5D" w:rsidTr="00507B5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</w:t>
            </w:r>
          </w:p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ocenę 5</w:t>
            </w:r>
          </w:p>
        </w:tc>
      </w:tr>
      <w:tr w:rsidR="00507B5D" w:rsidTr="00507B5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ind w:right="-108"/>
              <w:jc w:val="both"/>
              <w:rPr>
                <w:rFonts w:ascii="Times New Roman" w:hAnsi="Times New Roman" w:cs="Calibri"/>
                <w:kern w:val="2"/>
                <w:szCs w:val="24"/>
              </w:rPr>
            </w:pPr>
            <w:r>
              <w:rPr>
                <w:rFonts w:ascii="Times New Roman" w:hAnsi="Times New Roman" w:cs="Calibri"/>
                <w:kern w:val="2"/>
                <w:szCs w:val="24"/>
              </w:rPr>
              <w:t>W_01; W_02;</w:t>
            </w:r>
          </w:p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ind w:right="-108"/>
              <w:jc w:val="both"/>
              <w:rPr>
                <w:rFonts w:ascii="Times New Roman" w:hAnsi="Times New Roman" w:cs="Calibri"/>
                <w:kern w:val="2"/>
                <w:szCs w:val="24"/>
              </w:rPr>
            </w:pPr>
            <w:r>
              <w:rPr>
                <w:rFonts w:ascii="Times New Roman" w:hAnsi="Times New Roman" w:cs="Calibri"/>
                <w:kern w:val="2"/>
                <w:szCs w:val="24"/>
              </w:rPr>
              <w:t xml:space="preserve">U_01-06; </w:t>
            </w:r>
          </w:p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ind w:right="-108"/>
              <w:jc w:val="both"/>
              <w:rPr>
                <w:rFonts w:ascii="Times New Roman" w:hAnsi="Times New Roman" w:cs="Calibri"/>
                <w:kern w:val="2"/>
                <w:szCs w:val="24"/>
              </w:rPr>
            </w:pPr>
            <w:r>
              <w:rPr>
                <w:rFonts w:ascii="Times New Roman" w:hAnsi="Times New Roman" w:cs="Calibri"/>
                <w:kern w:val="2"/>
                <w:szCs w:val="24"/>
              </w:rPr>
              <w:t>K_01-03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B5D" w:rsidRDefault="00507B5D" w:rsidP="00507B5D">
            <w:pPr>
              <w:shd w:val="clear" w:color="auto" w:fill="FFFFFF"/>
              <w:spacing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60-67%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68-76%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CC1" w:rsidRDefault="00C33CC1" w:rsidP="00335AD5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Calibri"/>
              </w:rPr>
            </w:pPr>
          </w:p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77-84%</w:t>
            </w:r>
          </w:p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85-92%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B5D" w:rsidRDefault="00507B5D" w:rsidP="00335AD5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93-100%</w:t>
            </w:r>
          </w:p>
        </w:tc>
      </w:tr>
    </w:tbl>
    <w:p w:rsidR="00B0548D" w:rsidRPr="00493287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jc w:val="both"/>
        <w:rPr>
          <w:rFonts w:ascii="Calibri" w:hAnsi="Calibri" w:cs="Calibri"/>
          <w:b/>
          <w:kern w:val="2"/>
          <w:sz w:val="24"/>
          <w:szCs w:val="24"/>
        </w:rPr>
      </w:pPr>
    </w:p>
    <w:p w:rsidR="00B0548D" w:rsidRPr="001F3ABF" w:rsidRDefault="00B0548D" w:rsidP="00B0548D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F3ABF">
        <w:rPr>
          <w:rFonts w:ascii="Times New Roman" w:hAnsi="Times New Roman" w:cs="Times New Roman"/>
          <w:b/>
          <w:kern w:val="2"/>
          <w:sz w:val="24"/>
          <w:szCs w:val="24"/>
        </w:rPr>
        <w:t>10. Literatura podstawowa i uzupełniająca</w:t>
      </w:r>
    </w:p>
    <w:p w:rsidR="00B0548D" w:rsidRDefault="00B0548D" w:rsidP="00B0548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0548D" w:rsidRDefault="00B0548D" w:rsidP="00B0548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</w:t>
      </w:r>
      <w:r w:rsidR="00CA60DE">
        <w:rPr>
          <w:rFonts w:ascii="Times New Roman" w:hAnsi="Times New Roman" w:cs="Times New Roman"/>
          <w:sz w:val="24"/>
          <w:szCs w:val="24"/>
        </w:rPr>
        <w:t xml:space="preserve">, Zarządzenia i inne dokumenty i materiały </w:t>
      </w:r>
      <w:r>
        <w:rPr>
          <w:rFonts w:ascii="Times New Roman" w:hAnsi="Times New Roman" w:cs="Times New Roman"/>
          <w:sz w:val="24"/>
          <w:szCs w:val="24"/>
        </w:rPr>
        <w:t>obowiązujące w instytucji przyjmującej studenta na praktykę</w:t>
      </w:r>
      <w:r w:rsidR="00CA60DE">
        <w:rPr>
          <w:rFonts w:ascii="Times New Roman" w:hAnsi="Times New Roman" w:cs="Times New Roman"/>
          <w:sz w:val="24"/>
          <w:szCs w:val="24"/>
        </w:rPr>
        <w:t xml:space="preserve"> i potrzebne do realizacji założonych efektów uczenia się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48D" w:rsidRDefault="00B0548D" w:rsidP="00B0548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A60DE" w:rsidRDefault="00CA60DE" w:rsidP="00B0548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A60DE" w:rsidRDefault="00CA60DE" w:rsidP="00B0548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A60DE" w:rsidRPr="001F3ABF" w:rsidRDefault="00CA60DE" w:rsidP="00B0548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0548D" w:rsidRDefault="00B0548D" w:rsidP="00B0548D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0548D" w:rsidRDefault="00B0548D" w:rsidP="00335AD5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0548D" w:rsidRDefault="00B0548D" w:rsidP="00335AD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K_W03, K_W06</w:t>
            </w:r>
          </w:p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 K_W09-12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Pr="00525D68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PZ1</w:t>
            </w:r>
          </w:p>
          <w:p w:rsidR="00B0548D" w:rsidRPr="00525D68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Pr="00525D68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K_U01-08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Pr="00525D68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K_U09, 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Pr="00525D68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K_U11- U12;</w:t>
            </w:r>
          </w:p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K_K01, K_K02, K_K04,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Pr="00525D68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K_U06, 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K_U11, K_U12, 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K_K01, K_K02, K_K04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K_K02, 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B0548D" w:rsidTr="00335A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8D" w:rsidRDefault="00B0548D" w:rsidP="00335AD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</w:tbl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9348F7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56</w:t>
            </w:r>
            <w:r w:rsidR="00B0548D"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0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9348F7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2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9348F7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562</w:t>
            </w:r>
            <w:r w:rsidR="00B0548D" w:rsidRPr="00DC39A6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 xml:space="preserve"> 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CE20F7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2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CE20F7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Calibri"/>
                <w:b/>
                <w:bCs/>
                <w:kern w:val="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CE20F7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Calibri"/>
                <w:b/>
                <w:bCs/>
                <w:kern w:val="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9348F7" w:rsidP="009348F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5</w:t>
            </w:r>
            <w:r w:rsidR="00CE20F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65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</w:t>
            </w:r>
            <w:r w:rsidR="009348F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8</w:t>
            </w:r>
          </w:p>
        </w:tc>
      </w:tr>
      <w:tr w:rsidR="00B0548D" w:rsidTr="00335AD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CE20F7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565</w:t>
            </w:r>
          </w:p>
        </w:tc>
      </w:tr>
      <w:tr w:rsidR="00B0548D" w:rsidTr="00335AD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48D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8D" w:rsidRPr="00DC39A6" w:rsidRDefault="00B0548D" w:rsidP="00335AD5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</w:t>
            </w:r>
            <w:r w:rsidR="00CE20F7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8</w:t>
            </w:r>
          </w:p>
        </w:tc>
      </w:tr>
    </w:tbl>
    <w:p w:rsidR="00B0548D" w:rsidRDefault="00B0548D" w:rsidP="00B0548D">
      <w:pPr>
        <w:shd w:val="clear" w:color="auto" w:fill="FFFFFF"/>
        <w:autoSpaceDE w:val="0"/>
        <w:spacing w:line="240" w:lineRule="auto"/>
        <w:ind w:firstLine="720"/>
        <w:jc w:val="both"/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zajęć do realizacji.</w:t>
      </w: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Odpowiedzialny za zajęcia: 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Rachfał</w:t>
      </w:r>
      <w:proofErr w:type="spellEnd"/>
      <w:r w:rsidR="003942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Instytutu: </w:t>
      </w:r>
      <w:r w:rsidR="003942DE" w:rsidRPr="003942DE">
        <w:rPr>
          <w:rFonts w:ascii="Times New Roman" w:hAnsi="Times New Roman" w:cs="Times New Roman"/>
          <w:sz w:val="24"/>
          <w:szCs w:val="24"/>
        </w:rPr>
        <w:t>dr Irena Kozimala</w:t>
      </w: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8D" w:rsidRDefault="00B0548D" w:rsidP="00B0548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 dnia  9.02.2021</w:t>
      </w:r>
    </w:p>
    <w:p w:rsidR="00B0548D" w:rsidRDefault="00B0548D" w:rsidP="00B0548D"/>
    <w:p w:rsidR="00B0548D" w:rsidRDefault="00B0548D" w:rsidP="00B0548D">
      <w:pPr>
        <w:shd w:val="clear" w:color="auto" w:fill="FFFFFF"/>
        <w:autoSpaceDE w:val="0"/>
        <w:spacing w:line="240" w:lineRule="auto"/>
        <w:jc w:val="both"/>
      </w:pPr>
    </w:p>
    <w:p w:rsidR="00B0548D" w:rsidRDefault="00B0548D" w:rsidP="00B0548D"/>
    <w:p w:rsidR="00B0548D" w:rsidRPr="001F3ABF" w:rsidRDefault="00B0548D" w:rsidP="00B0548D">
      <w:pPr>
        <w:shd w:val="clear" w:color="auto" w:fill="FFFFFF"/>
        <w:jc w:val="both"/>
        <w:rPr>
          <w:rFonts w:ascii="Times New Roman" w:hAnsi="Times New Roman" w:cs="Times New Roman"/>
          <w:kern w:val="24"/>
          <w:lang w:val="en-US"/>
        </w:rPr>
      </w:pPr>
    </w:p>
    <w:p w:rsidR="00B0548D" w:rsidRDefault="00B0548D" w:rsidP="00B0548D">
      <w:pPr>
        <w:shd w:val="clear" w:color="auto" w:fill="FFFFFF"/>
        <w:jc w:val="both"/>
        <w:rPr>
          <w:rFonts w:ascii="Calibri" w:hAnsi="Calibri" w:cs="Calibri"/>
          <w:b/>
          <w:kern w:val="2"/>
          <w:sz w:val="24"/>
          <w:szCs w:val="24"/>
        </w:rPr>
      </w:pPr>
    </w:p>
    <w:p w:rsidR="00B0548D" w:rsidRDefault="00B0548D" w:rsidP="00B0548D">
      <w:pPr>
        <w:shd w:val="clear" w:color="auto" w:fill="FFFFFF"/>
        <w:ind w:left="1080"/>
        <w:jc w:val="both"/>
        <w:rPr>
          <w:rFonts w:ascii="Calibri" w:hAnsi="Calibri" w:cs="Calibri"/>
          <w:kern w:val="2"/>
        </w:rPr>
      </w:pPr>
    </w:p>
    <w:p w:rsidR="00B0548D" w:rsidRDefault="00B0548D" w:rsidP="00B0548D"/>
    <w:p w:rsidR="00D56C78" w:rsidRDefault="00D56C78"/>
    <w:sectPr w:rsidR="00D56C78" w:rsidSect="006B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548D"/>
    <w:rsid w:val="000961A7"/>
    <w:rsid w:val="000C5D65"/>
    <w:rsid w:val="00270E3B"/>
    <w:rsid w:val="003942DE"/>
    <w:rsid w:val="00507B5D"/>
    <w:rsid w:val="00911A21"/>
    <w:rsid w:val="009348F7"/>
    <w:rsid w:val="00A35AEE"/>
    <w:rsid w:val="00B0548D"/>
    <w:rsid w:val="00C33CC1"/>
    <w:rsid w:val="00CA60DE"/>
    <w:rsid w:val="00CE20F7"/>
    <w:rsid w:val="00D07B67"/>
    <w:rsid w:val="00D5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48D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48D"/>
    <w:pPr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B0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2021-03-27T11:21:00Z</dcterms:created>
  <dcterms:modified xsi:type="dcterms:W3CDTF">2021-05-19T07:12:00Z</dcterms:modified>
</cp:coreProperties>
</file>