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6E" w:rsidRPr="00507FEC" w:rsidRDefault="00042C6E" w:rsidP="00042C6E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507FEC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042C6E" w:rsidRPr="00507FEC" w:rsidRDefault="00042C6E" w:rsidP="00042C6E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042C6E" w:rsidRPr="00507FEC" w:rsidTr="00090985">
        <w:trPr>
          <w:trHeight w:hRule="exact"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1. Jednostka prowadząca kierunek studiów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Instytut 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Humanistyczny</w:t>
            </w:r>
          </w:p>
        </w:tc>
      </w:tr>
      <w:tr w:rsidR="00042C6E" w:rsidRPr="00507FEC" w:rsidTr="00090985">
        <w:trPr>
          <w:trHeight w:hRule="exact"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2. Nazwa kierunku studiów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042C6E" w:rsidRPr="00507FEC" w:rsidTr="00090985">
        <w:trPr>
          <w:trHeight w:hRule="exact"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3. Forma prowadzenia </w:t>
            </w:r>
            <w:r w:rsidRPr="00507FEC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042C6E" w:rsidRPr="00507FEC" w:rsidTr="00090985">
        <w:trPr>
          <w:trHeight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4. Profil studiów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042C6E" w:rsidRPr="00507FEC" w:rsidTr="00090985">
        <w:trPr>
          <w:trHeight w:hRule="exact"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5. Poziom kształcenia 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042C6E" w:rsidRPr="00507FEC" w:rsidTr="00090985">
        <w:trPr>
          <w:trHeight w:hRule="exact"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6. Nazwa przedmiotu</w:t>
            </w:r>
          </w:p>
        </w:tc>
        <w:tc>
          <w:tcPr>
            <w:tcW w:w="5387" w:type="dxa"/>
            <w:vAlign w:val="center"/>
          </w:tcPr>
          <w:p w:rsidR="00042C6E" w:rsidRPr="007B2A76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Specific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Purposes</w:t>
            </w:r>
            <w:proofErr w:type="spellEnd"/>
          </w:p>
        </w:tc>
      </w:tr>
      <w:tr w:rsidR="00042C6E" w:rsidRPr="00507FEC" w:rsidTr="00090985">
        <w:trPr>
          <w:trHeight w:hRule="exact"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7. Kod przedmiotu</w:t>
            </w:r>
          </w:p>
        </w:tc>
        <w:tc>
          <w:tcPr>
            <w:tcW w:w="5387" w:type="dxa"/>
            <w:vAlign w:val="center"/>
          </w:tcPr>
          <w:p w:rsidR="006101AA" w:rsidRPr="006101AA" w:rsidRDefault="006101AA" w:rsidP="006101A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01AA">
              <w:rPr>
                <w:rFonts w:ascii="Calibri" w:hAnsi="Calibri"/>
                <w:sz w:val="24"/>
                <w:szCs w:val="24"/>
              </w:rPr>
              <w:t>IHM-TP-2018-06</w:t>
            </w:r>
          </w:p>
          <w:p w:rsidR="00042C6E" w:rsidRPr="007B2A76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53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8. Poziom/kategoria przedmiotu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042C6E" w:rsidRPr="00507FEC" w:rsidTr="00090985">
        <w:trPr>
          <w:trHeight w:val="559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9. Status przedmiotu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042C6E" w:rsidRPr="00507FEC" w:rsidTr="00090985">
        <w:trPr>
          <w:trHeight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10. Usytuowanie przedmiotu w planie studiów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Semestr II</w:t>
            </w:r>
          </w:p>
        </w:tc>
      </w:tr>
      <w:tr w:rsidR="00042C6E" w:rsidRPr="00507FEC" w:rsidTr="00090985">
        <w:trPr>
          <w:trHeight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11. Język wykładowy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042C6E" w:rsidRPr="00507FEC" w:rsidTr="00090985">
        <w:trPr>
          <w:trHeight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12. Liczba punktów ECTS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042C6E" w:rsidRPr="00507FEC" w:rsidTr="00090985">
        <w:trPr>
          <w:trHeight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13. Koordynator przedmiotu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42C6E" w:rsidRPr="00507FEC" w:rsidTr="00090985">
        <w:trPr>
          <w:trHeight w:val="397"/>
        </w:trPr>
        <w:tc>
          <w:tcPr>
            <w:tcW w:w="4219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14. Odpowiedzialny za realizację przedmiotu</w:t>
            </w:r>
          </w:p>
        </w:tc>
        <w:tc>
          <w:tcPr>
            <w:tcW w:w="5387" w:type="dxa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042C6E" w:rsidRPr="00507FEC" w:rsidRDefault="00042C6E" w:rsidP="00042C6E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042C6E" w:rsidRPr="00507FEC" w:rsidRDefault="00042C6E" w:rsidP="00042C6E">
      <w:pPr>
        <w:rPr>
          <w:rFonts w:ascii="Calibri" w:hAnsi="Calibri"/>
          <w:b/>
          <w:sz w:val="24"/>
          <w:szCs w:val="24"/>
        </w:rPr>
      </w:pPr>
    </w:p>
    <w:tbl>
      <w:tblPr>
        <w:tblW w:w="9663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042C6E" w:rsidRPr="00507FEC" w:rsidTr="00090985">
        <w:trPr>
          <w:jc w:val="center"/>
        </w:trPr>
        <w:tc>
          <w:tcPr>
            <w:tcW w:w="1069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Projekt</w:t>
            </w:r>
          </w:p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auto"/>
          </w:tcPr>
          <w:p w:rsidR="00042C6E" w:rsidRPr="00507FEC" w:rsidRDefault="00042C6E" w:rsidP="00090985">
            <w:pPr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042C6E" w:rsidRPr="00507FEC" w:rsidRDefault="00042C6E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042C6E" w:rsidRPr="00507FEC" w:rsidTr="00090985">
        <w:trPr>
          <w:jc w:val="center"/>
        </w:trPr>
        <w:tc>
          <w:tcPr>
            <w:tcW w:w="1069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9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042C6E" w:rsidRPr="00507FEC" w:rsidRDefault="00042C6E" w:rsidP="00042C6E">
      <w:p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3. Cele przedmiotu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1 - student </w:t>
      </w:r>
      <w:r>
        <w:rPr>
          <w:rFonts w:ascii="Calibri" w:hAnsi="Calibri"/>
          <w:sz w:val="24"/>
          <w:szCs w:val="24"/>
        </w:rPr>
        <w:t>poznaje zróżnicowanie stylistyczne i funkcjonalne języka angielskiego</w:t>
      </w:r>
      <w:r w:rsidRPr="00507FEC">
        <w:rPr>
          <w:rFonts w:ascii="Calibri" w:hAnsi="Calibri"/>
          <w:sz w:val="24"/>
          <w:szCs w:val="24"/>
        </w:rPr>
        <w:t>;</w:t>
      </w:r>
    </w:p>
    <w:p w:rsidR="00042C6E" w:rsidRDefault="00042C6E" w:rsidP="00042C6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2 - student </w:t>
      </w:r>
      <w:r>
        <w:rPr>
          <w:rFonts w:ascii="Calibri" w:hAnsi="Calibri"/>
          <w:sz w:val="24"/>
          <w:szCs w:val="24"/>
        </w:rPr>
        <w:t>zaznajamia się ze</w:t>
      </w:r>
      <w:r w:rsidRPr="00507FEC">
        <w:rPr>
          <w:rFonts w:ascii="Calibri" w:hAnsi="Calibri"/>
          <w:sz w:val="24"/>
          <w:szCs w:val="24"/>
        </w:rPr>
        <w:t xml:space="preserve"> specyfikę terminologii fachowej wybranych zawodów i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507FEC">
        <w:rPr>
          <w:rFonts w:ascii="Calibri" w:hAnsi="Calibri"/>
          <w:sz w:val="24"/>
          <w:szCs w:val="24"/>
        </w:rPr>
        <w:t>dziedzin;</w:t>
      </w:r>
    </w:p>
    <w:p w:rsidR="00042C6E" w:rsidRDefault="00042C6E" w:rsidP="00042C6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3 - student zdobywa umiejętności </w:t>
      </w:r>
      <w:r>
        <w:rPr>
          <w:rFonts w:ascii="Calibri" w:hAnsi="Calibri"/>
          <w:sz w:val="24"/>
          <w:szCs w:val="24"/>
        </w:rPr>
        <w:t>poruszania się między formalnym i nieformalnym stylem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wypowiedzi</w:t>
      </w:r>
      <w:r w:rsidRPr="00507FEC">
        <w:rPr>
          <w:rFonts w:ascii="Calibri" w:hAnsi="Calibri"/>
          <w:sz w:val="24"/>
          <w:szCs w:val="24"/>
        </w:rPr>
        <w:t>.</w:t>
      </w:r>
    </w:p>
    <w:p w:rsidR="00042C6E" w:rsidRPr="00507FEC" w:rsidRDefault="00042C6E" w:rsidP="00042C6E">
      <w:pPr>
        <w:rPr>
          <w:rFonts w:ascii="Calibri" w:hAnsi="Calibri" w:cs="Calibri"/>
          <w:b/>
          <w:kern w:val="24"/>
          <w:sz w:val="24"/>
          <w:szCs w:val="24"/>
        </w:rPr>
      </w:pPr>
    </w:p>
    <w:p w:rsidR="00042C6E" w:rsidRPr="00507FEC" w:rsidRDefault="00042C6E" w:rsidP="00042C6E">
      <w:p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042C6E" w:rsidRPr="00507FEC" w:rsidRDefault="00042C6E" w:rsidP="00042C6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507FEC"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042C6E" w:rsidRPr="00507FEC" w:rsidRDefault="00042C6E" w:rsidP="00042C6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507FEC"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042C6E" w:rsidRPr="00507FEC" w:rsidRDefault="00042C6E" w:rsidP="00042C6E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42C6E" w:rsidRPr="00507FEC" w:rsidRDefault="00042C6E" w:rsidP="00042C6E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42C6E" w:rsidRPr="00507FEC" w:rsidRDefault="00042C6E" w:rsidP="00042C6E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42C6E" w:rsidRDefault="00042C6E" w:rsidP="00042C6E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42C6E" w:rsidRDefault="00042C6E" w:rsidP="00042C6E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42C6E" w:rsidRPr="00507FEC" w:rsidRDefault="00042C6E" w:rsidP="00042C6E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42C6E" w:rsidRPr="00507FEC" w:rsidRDefault="00042C6E" w:rsidP="00042C6E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42C6E" w:rsidRPr="00507FEC" w:rsidRDefault="00042C6E" w:rsidP="00042C6E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5. Efekty kształcenia</w:t>
      </w:r>
      <w:r w:rsidRPr="00507FEC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042C6E" w:rsidRPr="00507FEC" w:rsidTr="00090985">
        <w:tc>
          <w:tcPr>
            <w:tcW w:w="85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042C6E" w:rsidRPr="00507FEC" w:rsidTr="00090985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prawidłowo korzysta z wcześniej nabytej wi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edzy z zakresu językoznawstwa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H1P_W01</w:t>
            </w:r>
          </w:p>
        </w:tc>
      </w:tr>
      <w:tr w:rsidR="00042C6E" w:rsidRPr="00507FEC" w:rsidTr="00090985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student poprawnie interpretuje materiał językowy w odniesieniu do danej dziedziny życia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H1P_W0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042C6E" w:rsidRPr="00507FEC" w:rsidTr="00090985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pojęcia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i wyrażenia w języku angielskim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013</w:t>
            </w:r>
          </w:p>
        </w:tc>
      </w:tr>
      <w:tr w:rsidR="00042C6E" w:rsidRPr="00507FEC" w:rsidTr="00090985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właściwie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od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nosi 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sens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istot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nych pojęć i wyrażeń w języku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angielskim do określonej dziedziny życia i sytuacji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</w:tr>
      <w:tr w:rsidR="00042C6E" w:rsidRPr="00507FEC" w:rsidTr="00090985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poprawnie stosuje zasady pragmatyki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w interpretacji terminów i wyrażeń specjalistycznych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042C6E" w:rsidRPr="00507FEC" w:rsidTr="00090985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H1P_K01</w:t>
            </w:r>
          </w:p>
        </w:tc>
      </w:tr>
      <w:tr w:rsidR="00042C6E" w:rsidRPr="00507FEC" w:rsidTr="00090985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042C6E" w:rsidRPr="007B2A76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6.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042C6E" w:rsidRPr="00507FEC" w:rsidRDefault="00042C6E" w:rsidP="00042C6E">
      <w:pPr>
        <w:jc w:val="center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042C6E" w:rsidRPr="00507FEC" w:rsidTr="00090985">
        <w:tc>
          <w:tcPr>
            <w:tcW w:w="816" w:type="dxa"/>
            <w:shd w:val="clear" w:color="auto" w:fill="auto"/>
            <w:vAlign w:val="center"/>
          </w:tcPr>
          <w:p w:rsidR="00042C6E" w:rsidRPr="00507FEC" w:rsidRDefault="00042C6E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shd w:val="clear" w:color="auto" w:fill="auto"/>
          </w:tcPr>
          <w:p w:rsidR="00042C6E" w:rsidRPr="00507FEC" w:rsidRDefault="00042C6E" w:rsidP="00090985">
            <w:pPr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shd w:val="clear" w:color="auto" w:fill="auto"/>
          </w:tcPr>
          <w:p w:rsidR="00042C6E" w:rsidRPr="00507FEC" w:rsidRDefault="00042C6E" w:rsidP="0009098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042C6E" w:rsidRPr="00507FEC" w:rsidTr="00090985">
        <w:tc>
          <w:tcPr>
            <w:tcW w:w="816" w:type="dxa"/>
            <w:shd w:val="clear" w:color="auto" w:fill="auto"/>
            <w:vAlign w:val="center"/>
          </w:tcPr>
          <w:p w:rsidR="00042C6E" w:rsidRPr="00507FEC" w:rsidRDefault="00042C6E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shd w:val="clear" w:color="auto" w:fill="auto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nauk ścisłych i inżynieryjnych</w:t>
            </w:r>
          </w:p>
        </w:tc>
        <w:tc>
          <w:tcPr>
            <w:tcW w:w="924" w:type="dxa"/>
            <w:shd w:val="clear" w:color="auto" w:fill="auto"/>
          </w:tcPr>
          <w:p w:rsidR="00042C6E" w:rsidRPr="00507FEC" w:rsidRDefault="00042C6E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042C6E" w:rsidRPr="00507FEC" w:rsidTr="00090985">
        <w:tc>
          <w:tcPr>
            <w:tcW w:w="816" w:type="dxa"/>
            <w:shd w:val="clear" w:color="auto" w:fill="auto"/>
            <w:vAlign w:val="center"/>
          </w:tcPr>
          <w:p w:rsidR="00042C6E" w:rsidRPr="00507FEC" w:rsidRDefault="00042C6E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shd w:val="clear" w:color="auto" w:fill="auto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medycyny</w:t>
            </w:r>
          </w:p>
        </w:tc>
        <w:tc>
          <w:tcPr>
            <w:tcW w:w="924" w:type="dxa"/>
            <w:shd w:val="clear" w:color="auto" w:fill="auto"/>
          </w:tcPr>
          <w:p w:rsidR="00042C6E" w:rsidRPr="00507FEC" w:rsidRDefault="00042C6E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042C6E" w:rsidRPr="00507FEC" w:rsidTr="00090985">
        <w:tc>
          <w:tcPr>
            <w:tcW w:w="816" w:type="dxa"/>
            <w:shd w:val="clear" w:color="auto" w:fill="auto"/>
            <w:vAlign w:val="center"/>
          </w:tcPr>
          <w:p w:rsidR="00042C6E" w:rsidRPr="00507FEC" w:rsidRDefault="00042C6E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shd w:val="clear" w:color="auto" w:fill="auto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prawa</w:t>
            </w:r>
          </w:p>
        </w:tc>
        <w:tc>
          <w:tcPr>
            <w:tcW w:w="924" w:type="dxa"/>
            <w:shd w:val="clear" w:color="auto" w:fill="auto"/>
          </w:tcPr>
          <w:p w:rsidR="00042C6E" w:rsidRPr="00507FEC" w:rsidRDefault="00042C6E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042C6E" w:rsidRPr="00507FEC" w:rsidTr="00090985">
        <w:tc>
          <w:tcPr>
            <w:tcW w:w="816" w:type="dxa"/>
            <w:shd w:val="clear" w:color="auto" w:fill="auto"/>
            <w:vAlign w:val="center"/>
          </w:tcPr>
          <w:p w:rsidR="00042C6E" w:rsidRPr="00507FEC" w:rsidRDefault="00042C6E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shd w:val="clear" w:color="auto" w:fill="auto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ekonomii i gospodarki</w:t>
            </w:r>
          </w:p>
        </w:tc>
        <w:tc>
          <w:tcPr>
            <w:tcW w:w="924" w:type="dxa"/>
            <w:shd w:val="clear" w:color="auto" w:fill="auto"/>
          </w:tcPr>
          <w:p w:rsidR="00042C6E" w:rsidRPr="00507FEC" w:rsidRDefault="00042C6E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042C6E" w:rsidRPr="00507FEC" w:rsidTr="00090985">
        <w:tc>
          <w:tcPr>
            <w:tcW w:w="816" w:type="dxa"/>
            <w:shd w:val="clear" w:color="auto" w:fill="auto"/>
            <w:vAlign w:val="center"/>
          </w:tcPr>
          <w:p w:rsidR="00042C6E" w:rsidRPr="00507FEC" w:rsidRDefault="00042C6E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shd w:val="clear" w:color="auto" w:fill="auto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religii i kultury</w:t>
            </w:r>
          </w:p>
        </w:tc>
        <w:tc>
          <w:tcPr>
            <w:tcW w:w="924" w:type="dxa"/>
            <w:shd w:val="clear" w:color="auto" w:fill="auto"/>
          </w:tcPr>
          <w:p w:rsidR="00042C6E" w:rsidRPr="00507FEC" w:rsidRDefault="00042C6E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042C6E" w:rsidRPr="00507FEC" w:rsidTr="00090985">
        <w:tc>
          <w:tcPr>
            <w:tcW w:w="816" w:type="dxa"/>
            <w:shd w:val="clear" w:color="auto" w:fill="auto"/>
            <w:vAlign w:val="center"/>
          </w:tcPr>
          <w:p w:rsidR="00042C6E" w:rsidRPr="00507FEC" w:rsidRDefault="00042C6E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05" w:type="dxa"/>
            <w:shd w:val="clear" w:color="auto" w:fill="auto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Zaznajomienie się z materiałem językowym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wojskowości</w:t>
            </w:r>
          </w:p>
        </w:tc>
        <w:tc>
          <w:tcPr>
            <w:tcW w:w="924" w:type="dxa"/>
            <w:shd w:val="clear" w:color="auto" w:fill="auto"/>
          </w:tcPr>
          <w:p w:rsidR="00042C6E" w:rsidRPr="00507FEC" w:rsidRDefault="00042C6E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042C6E" w:rsidRPr="00507FEC" w:rsidTr="00090985">
        <w:tc>
          <w:tcPr>
            <w:tcW w:w="816" w:type="dxa"/>
            <w:shd w:val="clear" w:color="auto" w:fill="auto"/>
            <w:vAlign w:val="center"/>
          </w:tcPr>
          <w:p w:rsidR="00042C6E" w:rsidRPr="00507FEC" w:rsidRDefault="00042C6E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shd w:val="clear" w:color="auto" w:fill="auto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shd w:val="clear" w:color="auto" w:fill="auto"/>
          </w:tcPr>
          <w:p w:rsidR="00042C6E" w:rsidRPr="00507FEC" w:rsidRDefault="00042C6E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042C6E" w:rsidRPr="00507FEC" w:rsidRDefault="00042C6E" w:rsidP="00042C6E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042C6E" w:rsidRPr="00507FEC" w:rsidRDefault="00042C6E" w:rsidP="00042C6E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042C6E" w:rsidRPr="00507FEC" w:rsidTr="00090985">
        <w:trPr>
          <w:trHeight w:val="397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042C6E" w:rsidRPr="00507FEC" w:rsidTr="00090985">
        <w:trPr>
          <w:trHeight w:val="397"/>
        </w:trPr>
        <w:tc>
          <w:tcPr>
            <w:tcW w:w="1400" w:type="dxa"/>
            <w:vMerge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042C6E" w:rsidRPr="00507FEC" w:rsidTr="00090985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507FEC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042C6E" w:rsidRPr="00507FEC" w:rsidRDefault="00042C6E" w:rsidP="00042C6E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042C6E" w:rsidRPr="00507FEC" w:rsidRDefault="00042C6E" w:rsidP="00042C6E">
      <w:pPr>
        <w:ind w:left="1440" w:firstLine="720"/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042C6E" w:rsidRPr="00507FEC" w:rsidTr="00090985">
        <w:trPr>
          <w:jc w:val="center"/>
        </w:trPr>
        <w:tc>
          <w:tcPr>
            <w:tcW w:w="959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shd w:val="clear" w:color="auto" w:fill="auto"/>
          </w:tcPr>
          <w:p w:rsidR="00042C6E" w:rsidRPr="00507FEC" w:rsidRDefault="00042C6E" w:rsidP="000909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</w:t>
            </w:r>
            <w:r w:rsidRPr="00507FEC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</w:tbl>
    <w:p w:rsidR="00042C6E" w:rsidRPr="00507FEC" w:rsidRDefault="00042C6E" w:rsidP="00042C6E">
      <w:pPr>
        <w:rPr>
          <w:rFonts w:ascii="Calibri" w:hAnsi="Calibri"/>
          <w:b/>
          <w:sz w:val="24"/>
          <w:szCs w:val="24"/>
        </w:rPr>
      </w:pPr>
    </w:p>
    <w:p w:rsidR="00042C6E" w:rsidRPr="00507FEC" w:rsidRDefault="00042C6E" w:rsidP="00042C6E">
      <w:pPr>
        <w:ind w:left="1440" w:firstLine="720"/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042C6E" w:rsidRPr="00507FEC" w:rsidTr="00090985">
        <w:trPr>
          <w:jc w:val="center"/>
        </w:trPr>
        <w:tc>
          <w:tcPr>
            <w:tcW w:w="959" w:type="dxa"/>
            <w:shd w:val="clear" w:color="auto" w:fill="auto"/>
          </w:tcPr>
          <w:p w:rsidR="00042C6E" w:rsidRPr="00507FEC" w:rsidRDefault="00042C6E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shd w:val="clear" w:color="auto" w:fill="auto"/>
          </w:tcPr>
          <w:p w:rsidR="00042C6E" w:rsidRPr="00507FEC" w:rsidRDefault="00042C6E" w:rsidP="00090985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 xml:space="preserve">Zaliczenie ćwiczeń w semestrze 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 w:rsidRPr="00507FEC">
              <w:rPr>
                <w:rFonts w:ascii="Calibri" w:hAnsi="Calibri"/>
                <w:sz w:val="24"/>
                <w:szCs w:val="24"/>
              </w:rPr>
              <w:t xml:space="preserve">I na podstawie wyników </w:t>
            </w:r>
            <w:r>
              <w:rPr>
                <w:rFonts w:ascii="Calibri" w:hAnsi="Calibri"/>
                <w:sz w:val="24"/>
                <w:szCs w:val="24"/>
              </w:rPr>
              <w:t>projektu</w:t>
            </w:r>
          </w:p>
        </w:tc>
      </w:tr>
    </w:tbl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843"/>
        <w:gridCol w:w="1984"/>
      </w:tblGrid>
      <w:tr w:rsidR="00042C6E" w:rsidRPr="00507FEC" w:rsidTr="0009098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507FEC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507FEC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042C6E" w:rsidRPr="00507FEC" w:rsidTr="0009098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042C6E" w:rsidRPr="00507FEC" w:rsidRDefault="00042C6E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poprawnie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poprawnie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trafnie </w:t>
            </w:r>
            <w:r w:rsidRPr="00507FEC">
              <w:rPr>
                <w:rFonts w:ascii="Calibri" w:hAnsi="Calibri" w:cs="Calibri"/>
                <w:kern w:val="24"/>
              </w:rPr>
              <w:t xml:space="preserve">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trafnie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trafnie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042C6E" w:rsidRPr="00507FEC" w:rsidRDefault="00042C6E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</w:tr>
    </w:tbl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  <w:lang w:val="en-GB"/>
        </w:rPr>
      </w:pPr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9.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Literatura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podstawowa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i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uzupełniająca</w:t>
      </w:r>
      <w:proofErr w:type="spellEnd"/>
    </w:p>
    <w:p w:rsidR="00042C6E" w:rsidRPr="00507FEC" w:rsidRDefault="00042C6E" w:rsidP="00042C6E">
      <w:pPr>
        <w:rPr>
          <w:rFonts w:ascii="Book Antiqua" w:hAnsi="Book Antiqua"/>
          <w:b/>
          <w:sz w:val="24"/>
          <w:lang w:val="en-GB"/>
        </w:rPr>
      </w:pPr>
      <w:r w:rsidRPr="00507FEC">
        <w:rPr>
          <w:rFonts w:ascii="Book Antiqua" w:hAnsi="Book Antiqua"/>
          <w:b/>
          <w:sz w:val="24"/>
          <w:lang w:val="en-GB"/>
        </w:rPr>
        <w:t xml:space="preserve">                                       </w:t>
      </w:r>
    </w:p>
    <w:p w:rsidR="00042C6E" w:rsidRPr="00507FEC" w:rsidRDefault="00042C6E" w:rsidP="00042C6E">
      <w:pPr>
        <w:widowControl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Cabré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, T. (1999) </w:t>
      </w:r>
      <w:r w:rsidRPr="00507FEC"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 xml:space="preserve">Terminology: Theory, Methods and Applications. </w:t>
      </w: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Amsterdam/Philadelphia: </w:t>
      </w:r>
    </w:p>
    <w:p w:rsidR="00042C6E" w:rsidRPr="00507FEC" w:rsidRDefault="00042C6E" w:rsidP="00042C6E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John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Benjamins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Publishing Company.</w:t>
      </w:r>
    </w:p>
    <w:p w:rsidR="00042C6E" w:rsidRPr="00507FEC" w:rsidRDefault="00042C6E" w:rsidP="00042C6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Sager, J.C. (1990) </w:t>
      </w:r>
      <w:r w:rsidRPr="00507FEC"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>A Practical Course in Terminology Processing</w:t>
      </w: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. </w:t>
      </w: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Amsterdam/Philadelphia: </w:t>
      </w:r>
    </w:p>
    <w:p w:rsidR="00042C6E" w:rsidRPr="00507FEC" w:rsidRDefault="00042C6E" w:rsidP="00042C6E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John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Benjamins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Publishing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Company.</w:t>
      </w:r>
    </w:p>
    <w:p w:rsidR="00042C6E" w:rsidRPr="00507FEC" w:rsidRDefault="00042C6E" w:rsidP="00042C6E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Słowniki specjalistyczne</w:t>
      </w:r>
    </w:p>
    <w:p w:rsidR="00042C6E" w:rsidRPr="00507FEC" w:rsidRDefault="00042C6E" w:rsidP="00042C6E">
      <w:pPr>
        <w:widowControl/>
        <w:autoSpaceDE/>
        <w:autoSpaceDN/>
        <w:adjustRightInd/>
        <w:rPr>
          <w:rFonts w:ascii="Book Antiqua" w:hAnsi="Book Antiqua"/>
          <w:sz w:val="24"/>
          <w:szCs w:val="24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Różnorodne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teksty z wszelakich dziedzin</w:t>
      </w:r>
    </w:p>
    <w:p w:rsidR="00042C6E" w:rsidRDefault="00042C6E" w:rsidP="00042C6E">
      <w:pPr>
        <w:widowControl/>
        <w:autoSpaceDE/>
        <w:autoSpaceDN/>
        <w:adjustRightInd/>
        <w:rPr>
          <w:rFonts w:ascii="Book Antiqua" w:hAnsi="Book Antiqua"/>
          <w:sz w:val="24"/>
        </w:rPr>
      </w:pPr>
    </w:p>
    <w:p w:rsidR="00042C6E" w:rsidRPr="00507FEC" w:rsidRDefault="00042C6E" w:rsidP="00042C6E">
      <w:pPr>
        <w:widowControl/>
        <w:autoSpaceDE/>
        <w:autoSpaceDN/>
        <w:adjustRightInd/>
        <w:rPr>
          <w:rFonts w:ascii="Book Antiqua" w:hAnsi="Book Antiqua"/>
          <w:sz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lastRenderedPageBreak/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510"/>
        <w:gridCol w:w="2819"/>
      </w:tblGrid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15</w:t>
            </w: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 h*</w:t>
            </w: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042C6E" w:rsidRPr="00507FEC" w:rsidTr="00090985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507FEC" w:rsidRDefault="00042C6E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042C6E" w:rsidRPr="00507FEC" w:rsidRDefault="00042C6E" w:rsidP="00042C6E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>- właściwe ćwiczenia prowadzone raz na tydzień w wymiarze 90 min (</w:t>
      </w:r>
      <w:proofErr w:type="spellStart"/>
      <w:r w:rsidRPr="00507FEC">
        <w:rPr>
          <w:rFonts w:ascii="Calibri" w:hAnsi="Calibri" w:cs="Calibri"/>
          <w:iCs/>
          <w:kern w:val="24"/>
          <w:sz w:val="24"/>
          <w:szCs w:val="24"/>
        </w:rPr>
        <w:t>Ćw</w:t>
      </w:r>
      <w:proofErr w:type="spellEnd"/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);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  praca nad wybranymi tekstami.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>
        <w:rPr>
          <w:rFonts w:ascii="Calibri" w:hAnsi="Calibri" w:cs="Calibri"/>
          <w:b/>
          <w:kern w:val="24"/>
          <w:sz w:val="24"/>
          <w:szCs w:val="24"/>
        </w:rPr>
        <w:t>15</w:t>
      </w: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 godz.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507FEC">
        <w:rPr>
          <w:rFonts w:ascii="Calibri" w:hAnsi="Calibri" w:cs="Calibri"/>
          <w:kern w:val="24"/>
          <w:sz w:val="24"/>
          <w:szCs w:val="24"/>
        </w:rPr>
        <w:tab/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Liczba punktów ECTS –  </w:t>
      </w:r>
      <w:r>
        <w:rPr>
          <w:rFonts w:ascii="Calibri" w:hAnsi="Calibri" w:cs="Calibri"/>
          <w:kern w:val="24"/>
          <w:sz w:val="24"/>
          <w:szCs w:val="24"/>
        </w:rPr>
        <w:t>1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  , w tym kontaktowe   a praca własna    .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11. Zatwierdzenie karty przedmiotu do realizacji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042C6E" w:rsidRPr="00507FEC" w:rsidRDefault="00042C6E" w:rsidP="00042C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042C6E" w:rsidRDefault="00042C6E" w:rsidP="00042C6E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1. </w:t>
      </w:r>
      <w:r>
        <w:t xml:space="preserve">Odpowiedzialny za przedmiot: dr Jacek </w:t>
      </w:r>
      <w:proofErr w:type="spellStart"/>
      <w:r>
        <w:t>Rachfał</w:t>
      </w:r>
      <w:proofErr w:type="spellEnd"/>
    </w:p>
    <w:p w:rsidR="00042C6E" w:rsidRDefault="00042C6E" w:rsidP="00042C6E">
      <w:pPr>
        <w:shd w:val="clear" w:color="auto" w:fill="FFFFFF"/>
        <w:jc w:val="both"/>
      </w:pPr>
    </w:p>
    <w:p w:rsidR="00042C6E" w:rsidRDefault="00042C6E" w:rsidP="00042C6E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>Dyrektor Instytutu: dr Jan Zięba</w:t>
      </w:r>
    </w:p>
    <w:p w:rsidR="00042C6E" w:rsidRDefault="00042C6E" w:rsidP="00042C6E">
      <w:pPr>
        <w:shd w:val="clear" w:color="auto" w:fill="FFFFFF"/>
        <w:jc w:val="both"/>
      </w:pPr>
    </w:p>
    <w:p w:rsidR="00042C6E" w:rsidRDefault="00042C6E" w:rsidP="00042C6E">
      <w:r>
        <w:t>Przemyśl, 10 listopada  2018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042C6E" w:rsidRDefault="00042C6E" w:rsidP="00042C6E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042C6E" w:rsidRDefault="00042C6E" w:rsidP="00042C6E"/>
    <w:p w:rsidR="00E74E87" w:rsidRDefault="00E74E87"/>
    <w:sectPr w:rsidR="00E74E87" w:rsidSect="00D9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65A8D"/>
    <w:multiLevelType w:val="hybridMultilevel"/>
    <w:tmpl w:val="7E5270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C6E"/>
    <w:rsid w:val="00042C6E"/>
    <w:rsid w:val="00307C99"/>
    <w:rsid w:val="006101AA"/>
    <w:rsid w:val="00E7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2019-01-31T16:47:00Z</dcterms:created>
  <dcterms:modified xsi:type="dcterms:W3CDTF">2019-01-31T22:02:00Z</dcterms:modified>
</cp:coreProperties>
</file>