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A27" w:rsidRDefault="000F0A27" w:rsidP="000F0A27">
      <w:pPr>
        <w:shd w:val="clear" w:color="auto" w:fill="FFFFFF"/>
        <w:jc w:val="both"/>
        <w:rPr>
          <w:rFonts w:ascii="Times New Roman" w:hAnsi="Times New Roman"/>
          <w:bCs/>
          <w:caps/>
          <w:kern w:val="1"/>
          <w:sz w:val="24"/>
          <w:szCs w:val="24"/>
        </w:rPr>
      </w:pPr>
      <w:r>
        <w:rPr>
          <w:rFonts w:ascii="Times New Roman" w:hAnsi="Times New Roman"/>
          <w:bCs/>
          <w:caps/>
          <w:kern w:val="1"/>
          <w:sz w:val="24"/>
          <w:szCs w:val="24"/>
        </w:rPr>
        <w:t>karta ZAJĘĆ (SYLABUS)</w:t>
      </w: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/>
          <w:bCs/>
          <w:caps/>
          <w:kern w:val="1"/>
          <w:sz w:val="24"/>
          <w:szCs w:val="24"/>
        </w:rPr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>I.  Zajęcia i ich usytuowanie w harmonogramie realizacji programu</w:t>
      </w: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Cs/>
          <w:iCs/>
          <w:caps/>
          <w:kern w:val="1"/>
          <w:sz w:val="24"/>
          <w:szCs w:val="24"/>
        </w:rPr>
      </w:pPr>
    </w:p>
    <w:tbl>
      <w:tblPr>
        <w:tblW w:w="9668" w:type="dxa"/>
        <w:tblInd w:w="108" w:type="dxa"/>
        <w:tblLayout w:type="fixed"/>
        <w:tblLook w:val="0000"/>
      </w:tblPr>
      <w:tblGrid>
        <w:gridCol w:w="3971"/>
        <w:gridCol w:w="5697"/>
      </w:tblGrid>
      <w:tr w:rsidR="000F0A27" w:rsidTr="001C5A2B">
        <w:trPr>
          <w:trHeight w:hRule="exact" w:val="60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Jednostka prowadząca kierunek studiów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77350A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 xml:space="preserve">Instytut </w:t>
            </w:r>
            <w:r w:rsidR="0077350A"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Historii</w:t>
            </w:r>
          </w:p>
        </w:tc>
      </w:tr>
      <w:tr w:rsidR="000F0A27" w:rsidTr="001C5A2B">
        <w:trPr>
          <w:trHeight w:hRule="exact"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Nazwa kierunku studiów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77350A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Historia</w:t>
            </w:r>
          </w:p>
        </w:tc>
      </w:tr>
      <w:tr w:rsidR="000F0A27" w:rsidTr="001C5A2B">
        <w:trPr>
          <w:trHeight w:hRule="exact"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 xml:space="preserve">Forma prowadzenia 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>studiów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stacjonarne</w:t>
            </w:r>
          </w:p>
        </w:tc>
      </w:tr>
      <w:tr w:rsidR="000F0A27" w:rsidTr="001C5A2B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Profil studiów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praktyczny</w:t>
            </w:r>
          </w:p>
        </w:tc>
      </w:tr>
      <w:tr w:rsidR="000F0A27" w:rsidTr="001C5A2B">
        <w:trPr>
          <w:trHeight w:hRule="exact"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 xml:space="preserve">Poziom kształcenia 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studia I stopnia</w:t>
            </w:r>
          </w:p>
        </w:tc>
      </w:tr>
      <w:tr w:rsidR="000F0A27" w:rsidTr="001C5A2B">
        <w:trPr>
          <w:trHeight w:hRule="exact"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Nazwa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5A4661" w:rsidRDefault="005A4661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</w:pPr>
            <w:r w:rsidRPr="005A4661">
              <w:rPr>
                <w:rFonts w:ascii="Times New Roman" w:hAnsi="Times New Roman" w:cs="Times New Roman"/>
                <w:b/>
                <w:sz w:val="24"/>
                <w:szCs w:val="24"/>
              </w:rPr>
              <w:t>Aktywność społeczna i obywatelska</w:t>
            </w:r>
          </w:p>
        </w:tc>
      </w:tr>
      <w:tr w:rsidR="000F0A27" w:rsidTr="001C5A2B">
        <w:trPr>
          <w:trHeight w:hRule="exact" w:val="642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Kod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5A4661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P</w:t>
            </w:r>
            <w:r w:rsidR="00290754"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11</w:t>
            </w:r>
          </w:p>
        </w:tc>
      </w:tr>
      <w:tr w:rsidR="000F0A27" w:rsidTr="001C5A2B">
        <w:trPr>
          <w:trHeight w:val="53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Poziom/kategoria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5A4661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 xml:space="preserve">zajęcia: kształcenia </w:t>
            </w:r>
            <w:r w:rsidR="005A4661">
              <w:rPr>
                <w:rFonts w:ascii="Times New Roman" w:hAnsi="Times New Roman" w:cs="Calibri"/>
                <w:kern w:val="1"/>
                <w:sz w:val="24"/>
                <w:szCs w:val="24"/>
              </w:rPr>
              <w:t xml:space="preserve">podstawowego </w:t>
            </w: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zk</w:t>
            </w:r>
            <w:r w:rsidR="005A4661">
              <w:rPr>
                <w:rFonts w:ascii="Times New Roman" w:hAnsi="Times New Roman" w:cs="Calibri"/>
                <w:kern w:val="1"/>
                <w:sz w:val="24"/>
                <w:szCs w:val="24"/>
              </w:rPr>
              <w:t>p</w:t>
            </w:r>
            <w:proofErr w:type="spellEnd"/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)</w:t>
            </w:r>
          </w:p>
        </w:tc>
      </w:tr>
      <w:tr w:rsidR="000F0A27" w:rsidTr="001C5A2B">
        <w:trPr>
          <w:trHeight w:val="559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Status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D0394C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Obowiązkowy</w:t>
            </w:r>
          </w:p>
        </w:tc>
      </w:tr>
      <w:tr w:rsidR="000F0A27" w:rsidTr="001C5A2B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Usytuowanie zajęć w harmonogramie realizacji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D0394C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 xml:space="preserve">Semestr </w:t>
            </w:r>
            <w:r w:rsidR="00D0394C">
              <w:rPr>
                <w:rFonts w:ascii="Times New Roman" w:hAnsi="Times New Roman" w:cs="Calibri"/>
                <w:kern w:val="1"/>
                <w:sz w:val="24"/>
                <w:szCs w:val="24"/>
              </w:rPr>
              <w:t>II</w:t>
            </w:r>
          </w:p>
        </w:tc>
      </w:tr>
      <w:tr w:rsidR="000F0A27" w:rsidTr="001C5A2B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Język wykładowy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polski</w:t>
            </w:r>
          </w:p>
        </w:tc>
      </w:tr>
      <w:tr w:rsidR="000F0A27" w:rsidTr="001C5A2B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Liczba punktów ECTS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5A4661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1</w:t>
            </w:r>
          </w:p>
        </w:tc>
      </w:tr>
      <w:tr w:rsidR="001C5A2B" w:rsidTr="001C5A2B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5A2B" w:rsidRDefault="001C5A2B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Koordynator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5A2B" w:rsidRPr="001C5A2B" w:rsidRDefault="001C5A2B" w:rsidP="00DA26D3">
            <w:pPr>
              <w:shd w:val="clear" w:color="auto" w:fill="FFFFFF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hi-IN"/>
              </w:rPr>
            </w:pPr>
            <w:proofErr w:type="spellStart"/>
            <w:r w:rsidRPr="001C5A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</w:t>
            </w:r>
            <w:proofErr w:type="spellEnd"/>
            <w:r w:rsidRPr="001C5A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5A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Elżbieta</w:t>
            </w:r>
            <w:proofErr w:type="spellEnd"/>
            <w:r w:rsidRPr="001C5A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5A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Dybek</w:t>
            </w:r>
            <w:proofErr w:type="spellEnd"/>
          </w:p>
        </w:tc>
      </w:tr>
      <w:tr w:rsidR="001C5A2B" w:rsidTr="001C5A2B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5A2B" w:rsidRDefault="001C5A2B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Odpowiedzialny za realizację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5A2B" w:rsidRPr="001C5A2B" w:rsidRDefault="001C5A2B" w:rsidP="00DA26D3">
            <w:pPr>
              <w:shd w:val="clear" w:color="auto" w:fill="FFFFFF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1C5A2B">
              <w:rPr>
                <w:rFonts w:ascii="Times New Roman" w:hAnsi="Times New Roman" w:cs="Times New Roman"/>
                <w:sz w:val="24"/>
                <w:szCs w:val="24"/>
              </w:rPr>
              <w:t>dr Elżbieta Dybek edybek@poczta.onet.pl</w:t>
            </w:r>
          </w:p>
        </w:tc>
      </w:tr>
    </w:tbl>
    <w:p w:rsidR="000F0A27" w:rsidRDefault="000F0A27" w:rsidP="000F0A27"/>
    <w:p w:rsidR="000F0A27" w:rsidRDefault="000F0A27" w:rsidP="00290754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Formy zajęć dydaktycznych i ich wymiar w harmonogramie realizacji programu studiów</w:t>
      </w:r>
    </w:p>
    <w:tbl>
      <w:tblPr>
        <w:tblW w:w="0" w:type="auto"/>
        <w:tblInd w:w="108" w:type="dxa"/>
        <w:tblLayout w:type="fixed"/>
        <w:tblLook w:val="0000"/>
      </w:tblPr>
      <w:tblGrid>
        <w:gridCol w:w="1069"/>
        <w:gridCol w:w="1230"/>
        <w:gridCol w:w="1989"/>
        <w:gridCol w:w="1552"/>
        <w:gridCol w:w="964"/>
        <w:gridCol w:w="1714"/>
        <w:gridCol w:w="1151"/>
      </w:tblGrid>
      <w:tr w:rsidR="000F0A27" w:rsidTr="00DA26D3"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DA26D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Wykład W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DA26D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Ćwiczenia</w:t>
            </w:r>
          </w:p>
          <w:p w:rsidR="000F0A27" w:rsidRDefault="000F0A27" w:rsidP="00DA26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DA26D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Konwersatorium</w:t>
            </w:r>
          </w:p>
          <w:p w:rsidR="000F0A27" w:rsidRDefault="000F0A27" w:rsidP="00DA26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DA26D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Laboratorium</w:t>
            </w:r>
          </w:p>
          <w:p w:rsidR="000F0A27" w:rsidRDefault="000F0A27" w:rsidP="00DA26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DA26D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Projekt</w:t>
            </w:r>
          </w:p>
          <w:p w:rsidR="000F0A27" w:rsidRDefault="000F0A27" w:rsidP="00DA26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Pr="007651F3" w:rsidRDefault="000F0A27" w:rsidP="00DA26D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1F3">
              <w:rPr>
                <w:rFonts w:ascii="Times New Roman" w:hAnsi="Times New Roman"/>
                <w:sz w:val="24"/>
                <w:szCs w:val="24"/>
              </w:rPr>
              <w:t>Praktyka</w:t>
            </w:r>
          </w:p>
          <w:p w:rsidR="000F0A27" w:rsidRDefault="000F0A27" w:rsidP="00DA26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1F3">
              <w:rPr>
                <w:rFonts w:ascii="Times New Roman" w:hAnsi="Times New Roman"/>
                <w:sz w:val="24"/>
                <w:szCs w:val="24"/>
              </w:rPr>
              <w:t>PZ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Default="000F0A27" w:rsidP="00DA26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Inne</w:t>
            </w:r>
          </w:p>
        </w:tc>
      </w:tr>
      <w:tr w:rsidR="000F0A27" w:rsidTr="00DA26D3"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DA26D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5A4661" w:rsidP="00DA26D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DA26D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DA26D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DA26D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DA26D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Default="000F0A27" w:rsidP="00DA26D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0F0A27" w:rsidRDefault="000F0A27" w:rsidP="000F0A27">
      <w:pPr>
        <w:shd w:val="clear" w:color="auto" w:fill="FFFFFF"/>
        <w:jc w:val="both"/>
      </w:pPr>
    </w:p>
    <w:p w:rsidR="000F0A27" w:rsidRPr="00290754" w:rsidRDefault="000F0A27" w:rsidP="00290754">
      <w:pPr>
        <w:rPr>
          <w:rFonts w:ascii="Times New Roman" w:hAnsi="Times New Roman"/>
          <w:b/>
          <w:sz w:val="24"/>
          <w:szCs w:val="24"/>
        </w:rPr>
      </w:pPr>
      <w:r w:rsidRPr="00290754">
        <w:rPr>
          <w:rFonts w:ascii="Times New Roman" w:hAnsi="Times New Roman"/>
          <w:b/>
          <w:sz w:val="24"/>
          <w:szCs w:val="24"/>
        </w:rPr>
        <w:t>3. Cele zajęć</w:t>
      </w:r>
    </w:p>
    <w:p w:rsidR="000F0A27" w:rsidRPr="00290754" w:rsidRDefault="000F0A27" w:rsidP="00290754">
      <w:pPr>
        <w:pStyle w:val="Akapitzlist"/>
        <w:shd w:val="clear" w:color="auto" w:fill="FFFFFF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90754">
        <w:rPr>
          <w:rFonts w:ascii="Times New Roman" w:hAnsi="Times New Roman" w:cs="Times New Roman"/>
          <w:sz w:val="24"/>
          <w:szCs w:val="24"/>
        </w:rPr>
        <w:t>C</w:t>
      </w:r>
      <w:r w:rsidR="00290754">
        <w:rPr>
          <w:rFonts w:ascii="Times New Roman" w:hAnsi="Times New Roman" w:cs="Times New Roman"/>
          <w:sz w:val="24"/>
          <w:szCs w:val="24"/>
        </w:rPr>
        <w:t xml:space="preserve"> </w:t>
      </w:r>
      <w:r w:rsidR="003F6511">
        <w:rPr>
          <w:rFonts w:ascii="Times New Roman" w:hAnsi="Times New Roman" w:cs="Times New Roman"/>
          <w:sz w:val="24"/>
          <w:szCs w:val="24"/>
        </w:rPr>
        <w:t>0</w:t>
      </w:r>
      <w:r w:rsidRPr="00290754">
        <w:rPr>
          <w:rFonts w:ascii="Times New Roman" w:hAnsi="Times New Roman" w:cs="Times New Roman"/>
          <w:sz w:val="24"/>
          <w:szCs w:val="24"/>
        </w:rPr>
        <w:t xml:space="preserve">1 - student </w:t>
      </w:r>
      <w:r w:rsidR="00AC169D" w:rsidRPr="00290754">
        <w:rPr>
          <w:rFonts w:ascii="Times New Roman" w:hAnsi="Times New Roman" w:cs="Times New Roman"/>
          <w:sz w:val="24"/>
          <w:szCs w:val="24"/>
        </w:rPr>
        <w:t xml:space="preserve">poszerza wiedzę z zakresu wiedzy o społeczeństwie oraz szeroko pojętej kultury obywatelskiej, najważniejszych pojęć, problemów i procesów społecznych, </w:t>
      </w:r>
      <w:r w:rsidR="00F50B2B" w:rsidRPr="00290754">
        <w:rPr>
          <w:rFonts w:ascii="Times New Roman" w:hAnsi="Times New Roman" w:cs="Times New Roman"/>
          <w:sz w:val="24"/>
          <w:szCs w:val="24"/>
        </w:rPr>
        <w:t xml:space="preserve">potrafi ją praktycznie zastosować </w:t>
      </w:r>
      <w:r w:rsidR="00A228CF" w:rsidRPr="00290754">
        <w:rPr>
          <w:rFonts w:ascii="Times New Roman" w:hAnsi="Times New Roman" w:cs="Times New Roman"/>
          <w:sz w:val="24"/>
          <w:szCs w:val="24"/>
        </w:rPr>
        <w:t>w życiu obywatelskim i społecznym,</w:t>
      </w:r>
    </w:p>
    <w:p w:rsidR="00887C34" w:rsidRPr="00290754" w:rsidRDefault="00887C34" w:rsidP="00290754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0F0A27" w:rsidRPr="00290754" w:rsidRDefault="00290754" w:rsidP="00290754">
      <w:pPr>
        <w:pStyle w:val="Akapitzlist"/>
        <w:widowControl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 </w:t>
      </w:r>
      <w:r w:rsidR="003F6511">
        <w:rPr>
          <w:rFonts w:ascii="Times New Roman" w:hAnsi="Times New Roman" w:cs="Times New Roman"/>
          <w:sz w:val="24"/>
          <w:szCs w:val="24"/>
        </w:rPr>
        <w:t>0</w:t>
      </w:r>
      <w:r w:rsidR="000F0A27" w:rsidRPr="00290754">
        <w:rPr>
          <w:rFonts w:ascii="Times New Roman" w:hAnsi="Times New Roman" w:cs="Times New Roman"/>
          <w:sz w:val="24"/>
          <w:szCs w:val="24"/>
        </w:rPr>
        <w:t xml:space="preserve">2 - student </w:t>
      </w:r>
      <w:r w:rsidR="00A845F2" w:rsidRPr="00290754">
        <w:rPr>
          <w:rFonts w:ascii="Times New Roman" w:hAnsi="Times New Roman" w:cs="Times New Roman"/>
          <w:sz w:val="24"/>
          <w:szCs w:val="24"/>
        </w:rPr>
        <w:t xml:space="preserve">kształci umiejętność samodzielnego myślenia i oceny życia politycznego, społecznego i kulturalnego, </w:t>
      </w:r>
      <w:r w:rsidR="000F0A27" w:rsidRPr="00290754">
        <w:rPr>
          <w:rFonts w:ascii="Times New Roman" w:hAnsi="Times New Roman" w:cs="Times New Roman"/>
          <w:sz w:val="24"/>
          <w:szCs w:val="24"/>
        </w:rPr>
        <w:t xml:space="preserve">potrafi </w:t>
      </w:r>
      <w:r w:rsidR="00F50B2B" w:rsidRPr="00290754">
        <w:rPr>
          <w:rFonts w:ascii="Times New Roman" w:hAnsi="Times New Roman" w:cs="Times New Roman"/>
          <w:sz w:val="24"/>
          <w:szCs w:val="24"/>
        </w:rPr>
        <w:t xml:space="preserve">dokonywać analizy i syntezy </w:t>
      </w:r>
      <w:r w:rsidR="00A845F2" w:rsidRPr="00290754">
        <w:rPr>
          <w:rFonts w:ascii="Times New Roman" w:hAnsi="Times New Roman" w:cs="Times New Roman"/>
          <w:sz w:val="24"/>
          <w:szCs w:val="24"/>
        </w:rPr>
        <w:t xml:space="preserve">wydarzeń politycznych, społecznych i kulturalnych </w:t>
      </w:r>
      <w:r w:rsidR="00F50B2B" w:rsidRPr="00290754">
        <w:rPr>
          <w:rFonts w:ascii="Times New Roman" w:hAnsi="Times New Roman" w:cs="Times New Roman"/>
          <w:sz w:val="24"/>
          <w:szCs w:val="24"/>
        </w:rPr>
        <w:t>w oparciu o prawidłową interpretacj</w:t>
      </w:r>
      <w:r w:rsidR="00887C34" w:rsidRPr="00290754">
        <w:rPr>
          <w:rFonts w:ascii="Times New Roman" w:hAnsi="Times New Roman" w:cs="Times New Roman"/>
          <w:sz w:val="24"/>
          <w:szCs w:val="24"/>
        </w:rPr>
        <w:t>ę</w:t>
      </w:r>
      <w:r w:rsidR="00F50B2B" w:rsidRPr="00290754">
        <w:rPr>
          <w:rFonts w:ascii="Times New Roman" w:hAnsi="Times New Roman" w:cs="Times New Roman"/>
          <w:sz w:val="24"/>
          <w:szCs w:val="24"/>
        </w:rPr>
        <w:t xml:space="preserve"> </w:t>
      </w:r>
      <w:r w:rsidR="00887C34" w:rsidRPr="00290754">
        <w:rPr>
          <w:rFonts w:ascii="Times New Roman" w:hAnsi="Times New Roman" w:cs="Times New Roman"/>
          <w:sz w:val="24"/>
          <w:szCs w:val="24"/>
        </w:rPr>
        <w:t xml:space="preserve">różnych typów </w:t>
      </w:r>
      <w:r w:rsidR="00A845F2" w:rsidRPr="00290754">
        <w:rPr>
          <w:rFonts w:ascii="Times New Roman" w:hAnsi="Times New Roman" w:cs="Times New Roman"/>
          <w:sz w:val="24"/>
          <w:szCs w:val="24"/>
        </w:rPr>
        <w:t>informacji,</w:t>
      </w:r>
    </w:p>
    <w:p w:rsidR="00887C34" w:rsidRPr="00290754" w:rsidRDefault="00887C34" w:rsidP="00290754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AC169D" w:rsidRPr="00290754" w:rsidRDefault="00290754" w:rsidP="00290754">
      <w:pPr>
        <w:pStyle w:val="Akapitzlist"/>
        <w:widowControl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C </w:t>
      </w:r>
      <w:r w:rsidR="003F6511">
        <w:rPr>
          <w:rFonts w:ascii="Times New Roman" w:eastAsiaTheme="minorHAnsi" w:hAnsi="Times New Roman" w:cs="Times New Roman"/>
          <w:sz w:val="24"/>
          <w:szCs w:val="24"/>
          <w:lang w:eastAsia="en-US"/>
        </w:rPr>
        <w:t>0</w:t>
      </w:r>
      <w:r w:rsidR="00A845F2" w:rsidRPr="00290754"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="00AC169D" w:rsidRPr="0029075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– student jest praktycznie przygotowany do uczestnictwa w życiu politycznym, społecznym i kulturalnym.</w:t>
      </w:r>
    </w:p>
    <w:p w:rsidR="00AC169D" w:rsidRDefault="00AC169D" w:rsidP="00290754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AC169D" w:rsidRDefault="00AC169D" w:rsidP="000F0A27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0F0A27" w:rsidRDefault="000F0A27" w:rsidP="000F0A27">
      <w:pPr>
        <w:pageBreakBefore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4. Wymagania wstępne w zakresie wiedzy, umiejętności i innych kompetencji</w:t>
      </w:r>
    </w:p>
    <w:p w:rsidR="000F0A27" w:rsidRDefault="000F0A27" w:rsidP="000F0A27">
      <w:pPr>
        <w:widowControl/>
        <w:autoSpaceDE/>
        <w:jc w:val="both"/>
        <w:rPr>
          <w:rFonts w:ascii="Times New Roman" w:eastAsia="Cambria" w:hAnsi="Times New Roman" w:cs="Calibri"/>
          <w:sz w:val="24"/>
          <w:szCs w:val="24"/>
        </w:rPr>
      </w:pPr>
    </w:p>
    <w:p w:rsidR="005A4661" w:rsidRPr="005A4661" w:rsidRDefault="005A4661" w:rsidP="005A4661">
      <w:pPr>
        <w:widowControl/>
        <w:numPr>
          <w:ilvl w:val="0"/>
          <w:numId w:val="4"/>
        </w:numPr>
        <w:suppressAutoHyphens w:val="0"/>
        <w:autoSpaceDE/>
        <w:autoSpaceDN w:val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A4661">
        <w:rPr>
          <w:rFonts w:ascii="Times New Roman" w:hAnsi="Times New Roman" w:cs="Times New Roman"/>
          <w:sz w:val="24"/>
          <w:szCs w:val="24"/>
          <w:lang w:eastAsia="en-US"/>
        </w:rPr>
        <w:t>Podstawowe wiadomości z wiedzy o społeczeństwie w zakresie szkoły średniej,</w:t>
      </w:r>
    </w:p>
    <w:p w:rsidR="00C13D07" w:rsidRPr="005A4661" w:rsidRDefault="005A4661" w:rsidP="005A4661">
      <w:pPr>
        <w:widowControl/>
        <w:numPr>
          <w:ilvl w:val="0"/>
          <w:numId w:val="4"/>
        </w:numPr>
        <w:suppressAutoHyphens w:val="0"/>
        <w:autoSpaceDE/>
        <w:autoSpaceDN w:val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A4661">
        <w:rPr>
          <w:rFonts w:ascii="Times New Roman" w:hAnsi="Times New Roman" w:cs="Times New Roman"/>
          <w:sz w:val="24"/>
          <w:szCs w:val="24"/>
          <w:lang w:eastAsia="en-US"/>
        </w:rPr>
        <w:t>Obowiązkowość, odpowiedzialność, systematyczność</w:t>
      </w:r>
    </w:p>
    <w:p w:rsidR="00C13D07" w:rsidRDefault="00C13D07" w:rsidP="000F0A27">
      <w:pPr>
        <w:widowControl/>
        <w:autoSpaceDE/>
        <w:jc w:val="both"/>
        <w:rPr>
          <w:rFonts w:ascii="Times New Roman" w:eastAsia="Cambria" w:hAnsi="Times New Roman" w:cs="Calibri"/>
          <w:sz w:val="24"/>
          <w:szCs w:val="24"/>
        </w:rPr>
      </w:pPr>
    </w:p>
    <w:p w:rsidR="000F0A27" w:rsidRDefault="000F0A27" w:rsidP="000F0A27">
      <w:pPr>
        <w:shd w:val="clear" w:color="auto" w:fill="FFFFFF"/>
        <w:ind w:right="-846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>5. Efekty uczenia się dla zajęć</w:t>
      </w:r>
      <w:r>
        <w:rPr>
          <w:rFonts w:ascii="Times New Roman" w:hAnsi="Times New Roman" w:cs="Calibri"/>
          <w:i/>
          <w:kern w:val="1"/>
          <w:sz w:val="24"/>
          <w:szCs w:val="24"/>
        </w:rPr>
        <w:t xml:space="preserve">, </w:t>
      </w:r>
      <w:r>
        <w:rPr>
          <w:rFonts w:ascii="Times New Roman" w:hAnsi="Times New Roman" w:cs="Calibri"/>
          <w:b/>
          <w:kern w:val="1"/>
          <w:sz w:val="24"/>
          <w:szCs w:val="24"/>
        </w:rPr>
        <w:t>wraz z odniesieniem do kierunkowych efektów uczenia się</w:t>
      </w: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i/>
          <w:kern w:val="1"/>
          <w:sz w:val="24"/>
          <w:szCs w:val="24"/>
        </w:rPr>
      </w:pPr>
    </w:p>
    <w:tbl>
      <w:tblPr>
        <w:tblW w:w="9917" w:type="dxa"/>
        <w:tblInd w:w="-155" w:type="dxa"/>
        <w:tblLayout w:type="fixed"/>
        <w:tblLook w:val="0000"/>
      </w:tblPr>
      <w:tblGrid>
        <w:gridCol w:w="851"/>
        <w:gridCol w:w="6768"/>
        <w:gridCol w:w="2298"/>
      </w:tblGrid>
      <w:tr w:rsidR="000F0A27" w:rsidTr="00C13D0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Lp.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Opis efektów uczenia się dla zajęć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Odniesienie do kierunkowych efektów uczenia się - identyfikator kierunkowych efektów uczenia się</w:t>
            </w:r>
          </w:p>
        </w:tc>
      </w:tr>
      <w:tr w:rsidR="005A4661" w:rsidTr="00C13D07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661" w:rsidRDefault="005A4661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W_01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661" w:rsidRPr="00A67142" w:rsidRDefault="00C538A8" w:rsidP="00C26016">
            <w:pPr>
              <w:widowControl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S</w:t>
            </w:r>
            <w:r w:rsidR="005A4661" w:rsidRPr="00A67142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tudent zna podstawowe pojęcia z zakresu wiedzy o społeczeństwie,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661" w:rsidRPr="005A4661" w:rsidRDefault="00AC169D" w:rsidP="00C26016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bidi="en-US"/>
              </w:rPr>
              <w:t>K_W06</w:t>
            </w:r>
          </w:p>
        </w:tc>
      </w:tr>
      <w:tr w:rsidR="005A4661" w:rsidTr="00C13D07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661" w:rsidRDefault="005A4661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W_02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661" w:rsidRPr="00A67142" w:rsidRDefault="005A4661" w:rsidP="004E4394">
            <w:pPr>
              <w:widowControl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  <w:lang w:bidi="en-US"/>
              </w:rPr>
            </w:pPr>
            <w:r w:rsidRPr="00A67142">
              <w:rPr>
                <w:rFonts w:ascii="Times New Roman" w:hAnsi="Times New Roman" w:cs="Times New Roman"/>
                <w:kern w:val="24"/>
                <w:sz w:val="24"/>
                <w:szCs w:val="24"/>
                <w:lang w:bidi="en-US"/>
              </w:rPr>
              <w:t>posiada podstawową wiedzę o funkcjonowaniu</w:t>
            </w:r>
            <w:r w:rsidRPr="00A67142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 xml:space="preserve"> </w:t>
            </w:r>
            <w:r w:rsidR="004E43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instytucji politycznych,</w:t>
            </w:r>
            <w:r w:rsidRPr="00A67142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społecznych, kultury i mediów oraz rozumie ich rolę w warsztacie badawczym </w:t>
            </w:r>
            <w:r w:rsidR="004E43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i zawodowym </w:t>
            </w:r>
            <w:r w:rsidRPr="00A67142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historyka, przewodnika</w:t>
            </w:r>
            <w:r w:rsidR="004E43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,</w:t>
            </w:r>
            <w:r w:rsidRPr="00A67142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pilota</w:t>
            </w:r>
            <w:r w:rsidR="00A71488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oraz w upowszechnianiu wiedzy historycznej,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661" w:rsidRPr="005A4661" w:rsidRDefault="005A4661" w:rsidP="00C26016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  <w:lang w:bidi="en-US"/>
              </w:rPr>
            </w:pPr>
            <w:r w:rsidRPr="005A4661">
              <w:rPr>
                <w:rFonts w:ascii="Times New Roman" w:hAnsi="Times New Roman" w:cs="Times New Roman"/>
                <w:kern w:val="24"/>
                <w:sz w:val="24"/>
                <w:szCs w:val="24"/>
                <w:lang w:bidi="en-US"/>
              </w:rPr>
              <w:t>K_W08</w:t>
            </w:r>
          </w:p>
        </w:tc>
      </w:tr>
      <w:tr w:rsidR="005A4661" w:rsidTr="00C13D07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661" w:rsidRDefault="005A4661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U_01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661" w:rsidRPr="00A67142" w:rsidRDefault="005A4661" w:rsidP="00C260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142">
              <w:rPr>
                <w:rFonts w:ascii="Times New Roman" w:hAnsi="Times New Roman" w:cs="Times New Roman"/>
                <w:sz w:val="24"/>
                <w:szCs w:val="24"/>
              </w:rPr>
              <w:t>posiada podstawowe umiejętności w zakresie prowadzenia dyskusji i przygotowywania wystąpień ustnych,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rawidłowo dobierając źródła i</w:t>
            </w:r>
            <w:r w:rsidRPr="00A67142">
              <w:rPr>
                <w:rFonts w:ascii="Times New Roman" w:hAnsi="Times New Roman" w:cs="Times New Roman"/>
                <w:sz w:val="24"/>
                <w:szCs w:val="24"/>
              </w:rPr>
              <w:t xml:space="preserve"> metody, 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661" w:rsidRPr="005A4661" w:rsidRDefault="005A4661" w:rsidP="00C26016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  <w:lang w:bidi="en-US"/>
              </w:rPr>
            </w:pPr>
            <w:r w:rsidRPr="005A4661">
              <w:rPr>
                <w:rFonts w:ascii="Times New Roman" w:hAnsi="Times New Roman" w:cs="Times New Roman"/>
                <w:sz w:val="24"/>
                <w:szCs w:val="24"/>
              </w:rPr>
              <w:t>K_U16</w:t>
            </w:r>
          </w:p>
        </w:tc>
      </w:tr>
      <w:tr w:rsidR="005A4661" w:rsidTr="00C13D07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661" w:rsidRDefault="005A4661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K_01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661" w:rsidRPr="00A67142" w:rsidRDefault="005A4661" w:rsidP="004E4394">
            <w:pPr>
              <w:pStyle w:val="Default"/>
              <w:jc w:val="both"/>
            </w:pPr>
            <w:r w:rsidRPr="00A67142">
              <w:t>ma świadomość znaczenia refleksji historycznej dla kształtowania więzi społecznych</w:t>
            </w:r>
            <w:r>
              <w:t>,</w:t>
            </w:r>
            <w:r w:rsidRPr="00A67142">
              <w:t xml:space="preserve"> 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661" w:rsidRPr="005A4661" w:rsidRDefault="005A4661" w:rsidP="00C26016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  <w:lang w:bidi="en-US"/>
              </w:rPr>
            </w:pPr>
            <w:r w:rsidRPr="005A4661">
              <w:rPr>
                <w:rFonts w:ascii="Times New Roman" w:hAnsi="Times New Roman" w:cs="Times New Roman"/>
                <w:kern w:val="24"/>
                <w:sz w:val="24"/>
                <w:szCs w:val="24"/>
                <w:lang w:bidi="en-US"/>
              </w:rPr>
              <w:t>K_K05</w:t>
            </w:r>
          </w:p>
        </w:tc>
      </w:tr>
      <w:tr w:rsidR="005A4661" w:rsidTr="00C13D07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661" w:rsidRDefault="005A4661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K_02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661" w:rsidRPr="006C7E96" w:rsidRDefault="005A4661" w:rsidP="00C26016">
            <w:pPr>
              <w:pStyle w:val="Default"/>
              <w:jc w:val="both"/>
            </w:pPr>
            <w:r w:rsidRPr="006C7E96">
              <w:t>aktywnie uczestniczy w różnych formach życia kulturalnego, naukowego i społecznego</w:t>
            </w:r>
            <w:r>
              <w:t>.</w:t>
            </w:r>
            <w:r w:rsidRPr="006C7E96">
              <w:t xml:space="preserve"> 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661" w:rsidRPr="005A4661" w:rsidRDefault="005A4661" w:rsidP="00C26016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  <w:lang w:bidi="en-US"/>
              </w:rPr>
            </w:pPr>
            <w:r w:rsidRPr="005A4661">
              <w:rPr>
                <w:rFonts w:ascii="Times New Roman" w:hAnsi="Times New Roman" w:cs="Times New Roman"/>
                <w:kern w:val="24"/>
                <w:sz w:val="24"/>
                <w:szCs w:val="24"/>
                <w:lang w:bidi="en-US"/>
              </w:rPr>
              <w:t>K_K07</w:t>
            </w:r>
          </w:p>
        </w:tc>
      </w:tr>
    </w:tbl>
    <w:p w:rsidR="000F0A27" w:rsidRDefault="000F0A27" w:rsidP="000F0A27">
      <w:pPr>
        <w:shd w:val="clear" w:color="auto" w:fill="FFFFFF"/>
        <w:jc w:val="both"/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 xml:space="preserve">6. Treści kształcenia – oddzielnie dla każdej formy zajęć dydaktycznych </w:t>
      </w: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>(W- wykład, K- konwersatorium, L- laboratorium, P- projekt, PZ- praktyka zawodowa)</w:t>
      </w:r>
    </w:p>
    <w:p w:rsidR="000F0A27" w:rsidRDefault="000F0A27" w:rsidP="000F0A27">
      <w:pPr>
        <w:shd w:val="clear" w:color="auto" w:fill="FFFFFF"/>
        <w:jc w:val="both"/>
      </w:pPr>
    </w:p>
    <w:p w:rsidR="00DA26D3" w:rsidRDefault="00DA26D3" w:rsidP="00DA26D3">
      <w:pPr>
        <w:shd w:val="clear" w:color="auto" w:fill="FFFFFF"/>
        <w:tabs>
          <w:tab w:val="left" w:pos="399"/>
        </w:tabs>
        <w:ind w:left="426"/>
        <w:jc w:val="center"/>
        <w:rPr>
          <w:rFonts w:ascii="Times New Roman" w:hAnsi="Times New Roman" w:cs="Times New Roman"/>
          <w:iCs/>
          <w:kern w:val="2"/>
          <w:sz w:val="24"/>
          <w:szCs w:val="24"/>
          <w:lang w:eastAsia="hi-IN"/>
        </w:rPr>
      </w:pPr>
      <w:r>
        <w:rPr>
          <w:rFonts w:ascii="Times New Roman" w:hAnsi="Times New Roman" w:cs="Times New Roman"/>
          <w:iCs/>
          <w:kern w:val="2"/>
          <w:sz w:val="24"/>
          <w:szCs w:val="24"/>
          <w:lang w:eastAsia="hi-IN"/>
        </w:rPr>
        <w:t>Ćwiczenia</w:t>
      </w:r>
    </w:p>
    <w:p w:rsidR="00DA26D3" w:rsidRPr="00DA26D3" w:rsidRDefault="00DA26D3" w:rsidP="00DA26D3">
      <w:pPr>
        <w:shd w:val="clear" w:color="auto" w:fill="FFFFFF"/>
        <w:tabs>
          <w:tab w:val="left" w:pos="399"/>
        </w:tabs>
        <w:ind w:left="426"/>
        <w:jc w:val="both"/>
        <w:rPr>
          <w:rFonts w:ascii="Times New Roman" w:hAnsi="Times New Roman" w:cs="Times New Roman"/>
          <w:iCs/>
          <w:kern w:val="2"/>
          <w:sz w:val="24"/>
          <w:szCs w:val="24"/>
          <w:lang w:eastAsia="hi-IN"/>
        </w:rPr>
      </w:pPr>
    </w:p>
    <w:tbl>
      <w:tblPr>
        <w:tblW w:w="9747" w:type="dxa"/>
        <w:tblLayout w:type="fixed"/>
        <w:tblLook w:val="0000"/>
      </w:tblPr>
      <w:tblGrid>
        <w:gridCol w:w="816"/>
        <w:gridCol w:w="7939"/>
        <w:gridCol w:w="992"/>
      </w:tblGrid>
      <w:tr w:rsidR="00DA26D3" w:rsidRPr="00DA26D3" w:rsidTr="00DA26D3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6D3" w:rsidRPr="00DA26D3" w:rsidRDefault="00DA26D3" w:rsidP="00DA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6D3" w:rsidRPr="00DA26D3" w:rsidRDefault="00DA26D3" w:rsidP="00DA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Tematyka zajęć – szczegółowy opis bloków tematycznych</w:t>
            </w:r>
          </w:p>
          <w:p w:rsidR="00DA26D3" w:rsidRPr="00DA26D3" w:rsidRDefault="00DA26D3" w:rsidP="00DA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6D3" w:rsidRPr="00DA26D3" w:rsidRDefault="00DA26D3" w:rsidP="00DA26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Liczba godzin</w:t>
            </w:r>
          </w:p>
        </w:tc>
      </w:tr>
      <w:tr w:rsidR="005A4661" w:rsidRPr="00DA26D3" w:rsidTr="00DA26D3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661" w:rsidRPr="00DA26D3" w:rsidRDefault="00A71488" w:rsidP="00DA2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5A4661" w:rsidRPr="00DA2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661" w:rsidRPr="00707700" w:rsidRDefault="005A4661" w:rsidP="00C26016">
            <w:pPr>
              <w:shd w:val="clear" w:color="auto" w:fill="FFFFFF"/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 w:bidi="en-US"/>
              </w:rPr>
            </w:pPr>
            <w:r w:rsidRPr="00707700">
              <w:rPr>
                <w:rFonts w:ascii="Times New Roman" w:eastAsiaTheme="minorHAnsi" w:hAnsi="Times New Roman" w:cs="Times New Roman"/>
                <w:sz w:val="24"/>
                <w:szCs w:val="24"/>
                <w:lang w:eastAsia="en-US" w:bidi="en-US"/>
              </w:rPr>
              <w:t>Konstytucja.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661" w:rsidRPr="00DA26D3" w:rsidRDefault="00707700" w:rsidP="00DA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A4661" w:rsidRPr="00DA26D3" w:rsidTr="00DA26D3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661" w:rsidRPr="00DA26D3" w:rsidRDefault="00A71488" w:rsidP="00DA2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5A4661" w:rsidRPr="00DA26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661" w:rsidRPr="00707700" w:rsidRDefault="005A4661" w:rsidP="00C26016">
            <w:pPr>
              <w:shd w:val="clear" w:color="auto" w:fill="FFFFFF"/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 w:bidi="en-US"/>
              </w:rPr>
            </w:pPr>
            <w:r w:rsidRPr="00707700">
              <w:rPr>
                <w:rFonts w:ascii="Times New Roman" w:eastAsiaTheme="minorHAnsi" w:hAnsi="Times New Roman" w:cs="Times New Roman"/>
                <w:sz w:val="24"/>
                <w:szCs w:val="24"/>
                <w:lang w:eastAsia="en-US" w:bidi="en-US"/>
              </w:rPr>
              <w:t>Sejm i senat.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661" w:rsidRPr="00DA26D3" w:rsidRDefault="00707700" w:rsidP="00DA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A4661" w:rsidRPr="00DA26D3" w:rsidTr="00DA26D3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661" w:rsidRPr="00DA26D3" w:rsidRDefault="00A71488" w:rsidP="00DA2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5A4661" w:rsidRPr="00DA26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661" w:rsidRPr="00707700" w:rsidRDefault="005A4661" w:rsidP="00C26016">
            <w:pPr>
              <w:shd w:val="clear" w:color="auto" w:fill="FFFFFF"/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 w:bidi="en-US"/>
              </w:rPr>
            </w:pPr>
            <w:r w:rsidRPr="00707700">
              <w:rPr>
                <w:rFonts w:ascii="Times New Roman" w:eastAsiaTheme="minorHAnsi" w:hAnsi="Times New Roman" w:cs="Times New Roman"/>
                <w:sz w:val="24"/>
                <w:szCs w:val="24"/>
                <w:lang w:eastAsia="en-US" w:bidi="en-US"/>
              </w:rPr>
              <w:t>Rząd i prezydent.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661" w:rsidRPr="00DA26D3" w:rsidRDefault="00707700" w:rsidP="00DA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A4661" w:rsidRPr="00DA26D3" w:rsidTr="00DA26D3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661" w:rsidRPr="00DA26D3" w:rsidRDefault="00A71488" w:rsidP="00DA2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5A4661" w:rsidRPr="00DA26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661" w:rsidRPr="00707700" w:rsidRDefault="005A4661" w:rsidP="00C26016">
            <w:pPr>
              <w:shd w:val="clear" w:color="auto" w:fill="FFFFFF"/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 w:bidi="en-US"/>
              </w:rPr>
            </w:pPr>
            <w:r w:rsidRPr="00707700">
              <w:rPr>
                <w:rFonts w:ascii="Times New Roman" w:eastAsiaTheme="minorHAnsi" w:hAnsi="Times New Roman" w:cs="Times New Roman"/>
                <w:sz w:val="24"/>
                <w:szCs w:val="24"/>
                <w:lang w:eastAsia="en-US" w:bidi="en-US"/>
              </w:rPr>
              <w:t>Sądy i trybunały.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661" w:rsidRPr="00DA26D3" w:rsidRDefault="00707700" w:rsidP="00DA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A4661" w:rsidRPr="00DA26D3" w:rsidTr="00DA26D3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661" w:rsidRPr="00DA26D3" w:rsidRDefault="00A71488" w:rsidP="00DA2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5A4661" w:rsidRPr="00DA26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661" w:rsidRPr="00707700" w:rsidRDefault="005A4661" w:rsidP="00C26016">
            <w:pPr>
              <w:shd w:val="clear" w:color="auto" w:fill="FFFFFF"/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 w:bidi="en-US"/>
              </w:rPr>
            </w:pPr>
            <w:r w:rsidRPr="00707700">
              <w:rPr>
                <w:rFonts w:ascii="Times New Roman" w:eastAsiaTheme="minorHAnsi" w:hAnsi="Times New Roman" w:cs="Times New Roman"/>
                <w:sz w:val="24"/>
                <w:szCs w:val="24"/>
                <w:lang w:eastAsia="en-US" w:bidi="en-US"/>
              </w:rPr>
              <w:t>Zasady prawa wyborczego.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661" w:rsidRPr="00DA26D3" w:rsidRDefault="00707700" w:rsidP="00DA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A4661" w:rsidRPr="00DA26D3" w:rsidTr="00DA26D3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661" w:rsidRPr="00DA26D3" w:rsidRDefault="00A71488" w:rsidP="00DA2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5A4661" w:rsidRPr="00DA26D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661" w:rsidRPr="00707700" w:rsidRDefault="005A4661" w:rsidP="00C26016">
            <w:pPr>
              <w:shd w:val="clear" w:color="auto" w:fill="FFFFFF"/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 w:bidi="en-US"/>
              </w:rPr>
            </w:pPr>
            <w:r w:rsidRPr="00707700">
              <w:rPr>
                <w:rFonts w:ascii="Times New Roman" w:eastAsiaTheme="minorHAnsi" w:hAnsi="Times New Roman" w:cs="Times New Roman"/>
                <w:sz w:val="24"/>
                <w:szCs w:val="24"/>
                <w:lang w:eastAsia="en-US" w:bidi="en-US"/>
              </w:rPr>
              <w:t>Partie i systemy partyjne.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661" w:rsidRPr="00DA26D3" w:rsidRDefault="00707700" w:rsidP="00DA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A4661" w:rsidRPr="00DA26D3" w:rsidTr="00DA26D3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661" w:rsidRPr="00DA26D3" w:rsidRDefault="00A71488" w:rsidP="00DA2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5A4661" w:rsidRPr="00DA26D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661" w:rsidRPr="00707700" w:rsidRDefault="005A4661" w:rsidP="00C26016">
            <w:pPr>
              <w:shd w:val="clear" w:color="auto" w:fill="FFFFFF"/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 w:bidi="en-US"/>
              </w:rPr>
            </w:pPr>
            <w:r w:rsidRPr="00707700">
              <w:rPr>
                <w:rFonts w:ascii="Times New Roman" w:eastAsiaTheme="minorHAnsi" w:hAnsi="Times New Roman" w:cs="Times New Roman"/>
                <w:sz w:val="24"/>
                <w:szCs w:val="24"/>
                <w:lang w:eastAsia="en-US" w:bidi="en-US"/>
              </w:rPr>
              <w:t>Mass media i opinia publiczna.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661" w:rsidRPr="00DA26D3" w:rsidRDefault="00707700" w:rsidP="00DA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A4661" w:rsidRPr="00DA26D3" w:rsidTr="00DA26D3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661" w:rsidRPr="00DA26D3" w:rsidRDefault="00A71488" w:rsidP="00DA2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5A4661" w:rsidRPr="00DA26D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661" w:rsidRPr="00707700" w:rsidRDefault="005A4661" w:rsidP="00C26016">
            <w:pPr>
              <w:shd w:val="clear" w:color="auto" w:fill="FFFFFF"/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 w:bidi="en-US"/>
              </w:rPr>
            </w:pPr>
            <w:r w:rsidRPr="00707700">
              <w:rPr>
                <w:rFonts w:ascii="Times New Roman" w:eastAsiaTheme="minorHAnsi" w:hAnsi="Times New Roman" w:cs="Times New Roman"/>
                <w:sz w:val="24"/>
                <w:szCs w:val="24"/>
                <w:lang w:eastAsia="en-US" w:bidi="en-US"/>
              </w:rPr>
              <w:t>Samorząd gminny.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661" w:rsidRPr="00DA26D3" w:rsidRDefault="00707700" w:rsidP="00DA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A4661" w:rsidRPr="00DA26D3" w:rsidTr="00DA26D3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661" w:rsidRPr="00DA26D3" w:rsidRDefault="00A71488" w:rsidP="00DA2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5A4661" w:rsidRPr="00DA26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661" w:rsidRPr="00707700" w:rsidRDefault="005A4661" w:rsidP="00C26016">
            <w:pPr>
              <w:shd w:val="clear" w:color="auto" w:fill="FFFFFF"/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 w:bidi="en-US"/>
              </w:rPr>
            </w:pPr>
            <w:r w:rsidRPr="00707700">
              <w:rPr>
                <w:rFonts w:ascii="Times New Roman" w:eastAsiaTheme="minorHAnsi" w:hAnsi="Times New Roman" w:cs="Times New Roman"/>
                <w:sz w:val="24"/>
                <w:szCs w:val="24"/>
                <w:lang w:eastAsia="en-US" w:bidi="en-US"/>
              </w:rPr>
              <w:t>Samorząd powiatowy.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661" w:rsidRPr="00DA26D3" w:rsidRDefault="00707700" w:rsidP="00DA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A4661" w:rsidRPr="00DA26D3" w:rsidTr="00DA26D3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661" w:rsidRPr="00DA26D3" w:rsidRDefault="005A4661" w:rsidP="00DA2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C10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661" w:rsidRPr="00707700" w:rsidRDefault="005A4661" w:rsidP="00C26016">
            <w:pPr>
              <w:widowControl/>
              <w:autoSpaceDE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700">
              <w:rPr>
                <w:rFonts w:ascii="Times New Roman" w:eastAsiaTheme="minorHAnsi" w:hAnsi="Times New Roman" w:cs="Times New Roman"/>
                <w:sz w:val="24"/>
                <w:szCs w:val="24"/>
                <w:lang w:eastAsia="en-US" w:bidi="en-US"/>
              </w:rPr>
              <w:t>Samorząd wojewódzki.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661" w:rsidRPr="00DA26D3" w:rsidRDefault="00707700" w:rsidP="00DA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A4661" w:rsidRPr="00DA26D3" w:rsidTr="00DA26D3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661" w:rsidRPr="00DA26D3" w:rsidRDefault="005A4661" w:rsidP="00DA2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C11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661" w:rsidRPr="00707700" w:rsidRDefault="005A4661" w:rsidP="00C26016">
            <w:pPr>
              <w:widowControl/>
              <w:autoSpaceDE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700">
              <w:rPr>
                <w:rFonts w:ascii="Times New Roman" w:hAnsi="Times New Roman" w:cs="Times New Roman"/>
                <w:sz w:val="24"/>
                <w:szCs w:val="24"/>
              </w:rPr>
              <w:t>Sposoby porozumiewania się i rozwiązywania konfliktów.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661" w:rsidRPr="00DA26D3" w:rsidRDefault="00707700" w:rsidP="00DA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A4661" w:rsidRPr="00DA26D3" w:rsidTr="00DA26D3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661" w:rsidRPr="00DA26D3" w:rsidRDefault="005A4661" w:rsidP="00DA2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C12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661" w:rsidRPr="00707700" w:rsidRDefault="005A4661" w:rsidP="00C26016">
            <w:pPr>
              <w:widowControl/>
              <w:autoSpaceDE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70770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Grupy społeczne.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661" w:rsidRPr="00DA26D3" w:rsidRDefault="00707700" w:rsidP="00DA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A4661" w:rsidRPr="00DA26D3" w:rsidTr="00DA26D3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661" w:rsidRPr="00DA26D3" w:rsidRDefault="005A4661" w:rsidP="00DA2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C13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661" w:rsidRPr="00707700" w:rsidRDefault="005A4661" w:rsidP="00C26016">
            <w:pPr>
              <w:shd w:val="clear" w:color="auto" w:fill="FFFFFF"/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 w:bidi="en-US"/>
              </w:rPr>
            </w:pPr>
            <w:r w:rsidRPr="00707700">
              <w:rPr>
                <w:rFonts w:ascii="Times New Roman" w:eastAsiaTheme="minorHAnsi" w:hAnsi="Times New Roman" w:cs="Times New Roman"/>
                <w:sz w:val="24"/>
                <w:szCs w:val="24"/>
                <w:lang w:eastAsia="en-US" w:bidi="en-US"/>
              </w:rPr>
              <w:t>Wspólnota narodowa i mniejszości narodowe.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661" w:rsidRPr="00DA26D3" w:rsidRDefault="00707700" w:rsidP="00DA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A4661" w:rsidRPr="00DA26D3" w:rsidTr="00DA26D3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661" w:rsidRPr="00DA26D3" w:rsidRDefault="005A4661" w:rsidP="00DA2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C14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661" w:rsidRPr="00707700" w:rsidRDefault="005A4661" w:rsidP="00C26016">
            <w:pPr>
              <w:shd w:val="clear" w:color="auto" w:fill="FFFFFF"/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 w:bidi="en-US"/>
              </w:rPr>
            </w:pPr>
            <w:r w:rsidRPr="00707700">
              <w:rPr>
                <w:rFonts w:ascii="Times New Roman" w:eastAsiaTheme="minorHAnsi" w:hAnsi="Times New Roman" w:cs="Times New Roman"/>
                <w:sz w:val="24"/>
                <w:szCs w:val="24"/>
                <w:lang w:eastAsia="en-US" w:bidi="en-US"/>
              </w:rPr>
              <w:t>Ustroje polityczne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661" w:rsidRPr="00DA26D3" w:rsidRDefault="00707700" w:rsidP="00DA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A4661" w:rsidRPr="00DA26D3" w:rsidTr="00DA26D3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661" w:rsidRPr="00DA26D3" w:rsidRDefault="005A4661" w:rsidP="00DA2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C15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661" w:rsidRPr="00707700" w:rsidRDefault="005A4661" w:rsidP="00C26016">
            <w:pPr>
              <w:shd w:val="clear" w:color="auto" w:fill="FFFFFF"/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 w:bidi="en-US"/>
              </w:rPr>
            </w:pPr>
            <w:r w:rsidRPr="00707700">
              <w:rPr>
                <w:rFonts w:ascii="Times New Roman" w:eastAsiaTheme="minorHAnsi" w:hAnsi="Times New Roman" w:cs="Times New Roman"/>
                <w:sz w:val="24"/>
                <w:szCs w:val="24"/>
                <w:lang w:eastAsia="en-US" w:bidi="en-US"/>
              </w:rPr>
              <w:t>Społeczeństwo obywatelskie.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661" w:rsidRPr="00DA26D3" w:rsidRDefault="00707700" w:rsidP="00DA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A4661" w:rsidRPr="00DA26D3" w:rsidTr="00DA26D3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661" w:rsidRPr="00DA26D3" w:rsidRDefault="005A4661" w:rsidP="00DA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661" w:rsidRPr="00DA26D3" w:rsidRDefault="005A4661" w:rsidP="00DA26D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 xml:space="preserve">Razem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661" w:rsidRPr="00DA26D3" w:rsidRDefault="00707700" w:rsidP="00DA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:rsidR="00DA26D3" w:rsidRPr="00DA26D3" w:rsidRDefault="00DA26D3" w:rsidP="00DA26D3">
      <w:pPr>
        <w:shd w:val="clear" w:color="auto" w:fill="FFFFFF"/>
        <w:tabs>
          <w:tab w:val="left" w:pos="399"/>
        </w:tabs>
        <w:jc w:val="both"/>
        <w:rPr>
          <w:rFonts w:ascii="Times New Roman" w:hAnsi="Times New Roman" w:cs="Times New Roman"/>
          <w:iCs/>
          <w:kern w:val="2"/>
          <w:sz w:val="24"/>
          <w:szCs w:val="24"/>
          <w:lang w:eastAsia="hi-IN"/>
        </w:rPr>
      </w:pPr>
    </w:p>
    <w:p w:rsidR="000F0A27" w:rsidRDefault="000F0A27" w:rsidP="000F0A27">
      <w:pPr>
        <w:shd w:val="clear" w:color="auto" w:fill="FFFFFF"/>
        <w:tabs>
          <w:tab w:val="left" w:pos="399"/>
        </w:tabs>
        <w:ind w:left="426" w:hanging="426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>7. Metody weryfikacji efektów uczenia się  /w odniesieniu do poszczególnych efektów/</w:t>
      </w: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kern w:val="1"/>
          <w:sz w:val="24"/>
          <w:szCs w:val="24"/>
        </w:rPr>
      </w:pPr>
    </w:p>
    <w:tbl>
      <w:tblPr>
        <w:tblW w:w="10059" w:type="dxa"/>
        <w:tblInd w:w="-155" w:type="dxa"/>
        <w:tblLayout w:type="fixed"/>
        <w:tblLook w:val="0000"/>
      </w:tblPr>
      <w:tblGrid>
        <w:gridCol w:w="1315"/>
        <w:gridCol w:w="1060"/>
        <w:gridCol w:w="1134"/>
        <w:gridCol w:w="1417"/>
        <w:gridCol w:w="992"/>
        <w:gridCol w:w="1418"/>
        <w:gridCol w:w="1149"/>
        <w:gridCol w:w="1574"/>
      </w:tblGrid>
      <w:tr w:rsidR="000F0A27" w:rsidTr="005128C7">
        <w:trPr>
          <w:trHeight w:val="397"/>
        </w:trPr>
        <w:tc>
          <w:tcPr>
            <w:tcW w:w="1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Symbol efektu uczenia się</w:t>
            </w:r>
          </w:p>
        </w:tc>
        <w:tc>
          <w:tcPr>
            <w:tcW w:w="87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Forma weryfikacji</w:t>
            </w:r>
          </w:p>
        </w:tc>
      </w:tr>
      <w:tr w:rsidR="000F0A27" w:rsidTr="005128C7">
        <w:trPr>
          <w:trHeight w:val="397"/>
        </w:trPr>
        <w:tc>
          <w:tcPr>
            <w:tcW w:w="1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Egzamin ustny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Egzamin pisemny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Kolokwium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Projekt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Sprawdzian wejściowy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Sprawoz</w:t>
            </w:r>
            <w:r w:rsidR="005128C7"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-</w:t>
            </w: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danie</w:t>
            </w:r>
            <w:proofErr w:type="spellEnd"/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Inne</w:t>
            </w:r>
          </w:p>
        </w:tc>
      </w:tr>
      <w:tr w:rsidR="000F0A27" w:rsidTr="005128C7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W_01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5128C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3F5" w:rsidRDefault="001A23F5" w:rsidP="001A23F5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X</w:t>
            </w:r>
          </w:p>
          <w:p w:rsidR="000F0A27" w:rsidRDefault="001A23F5" w:rsidP="001A23F5">
            <w:pPr>
              <w:shd w:val="clear" w:color="auto" w:fill="FFFFFF"/>
              <w:snapToGrid w:val="0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Aktywność na zajęciach</w:t>
            </w:r>
          </w:p>
        </w:tc>
      </w:tr>
      <w:tr w:rsidR="000F0A27" w:rsidTr="005128C7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W_02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5128C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3F5" w:rsidRDefault="001A23F5" w:rsidP="001A23F5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X</w:t>
            </w:r>
          </w:p>
          <w:p w:rsidR="000F0A27" w:rsidRDefault="001A23F5" w:rsidP="001A23F5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Aktywność na zajęciach</w:t>
            </w:r>
          </w:p>
        </w:tc>
      </w:tr>
      <w:tr w:rsidR="000F0A27" w:rsidTr="005128C7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U_01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130" w:rsidRDefault="001F6130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X</w:t>
            </w:r>
          </w:p>
          <w:p w:rsidR="001A23F5" w:rsidRDefault="001A23F5" w:rsidP="00707700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 xml:space="preserve">Aktywność </w:t>
            </w:r>
            <w:r w:rsidR="005128C7">
              <w:rPr>
                <w:rFonts w:ascii="Times New Roman" w:hAnsi="Times New Roman" w:cs="Calibri"/>
                <w:kern w:val="1"/>
                <w:sz w:val="24"/>
                <w:szCs w:val="24"/>
              </w:rPr>
              <w:t>na zajęciach</w:t>
            </w:r>
          </w:p>
        </w:tc>
      </w:tr>
      <w:tr w:rsidR="000F0A27" w:rsidTr="005128C7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K_01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X</w:t>
            </w:r>
          </w:p>
          <w:p w:rsidR="00707700" w:rsidRDefault="00707700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Aktywność na zajęciach, obserwacja postawy</w:t>
            </w:r>
          </w:p>
        </w:tc>
      </w:tr>
      <w:tr w:rsidR="00C13D07" w:rsidTr="005128C7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3D07" w:rsidRDefault="005128C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K_02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3D07" w:rsidRDefault="00C13D0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3D07" w:rsidRDefault="00C13D0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3D07" w:rsidRDefault="00C13D0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3D07" w:rsidRDefault="00C13D0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3D07" w:rsidRDefault="00C13D0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3D07" w:rsidRDefault="00C13D0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D07" w:rsidRDefault="001F6130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X</w:t>
            </w:r>
          </w:p>
          <w:p w:rsidR="00707700" w:rsidRDefault="00707700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Aktywność na zajęciach, obserwacja postawy,</w:t>
            </w:r>
          </w:p>
          <w:p w:rsidR="00707700" w:rsidRDefault="00707700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Aktywność społeczna</w:t>
            </w:r>
          </w:p>
        </w:tc>
      </w:tr>
    </w:tbl>
    <w:p w:rsidR="0077350A" w:rsidRDefault="0077350A" w:rsidP="000F0A27">
      <w:pPr>
        <w:shd w:val="clear" w:color="auto" w:fill="FFFFFF"/>
        <w:jc w:val="both"/>
        <w:rPr>
          <w:rFonts w:ascii="Times New Roman" w:hAnsi="Times New Roman" w:cs="Calibri"/>
          <w:b/>
          <w:iCs/>
          <w:kern w:val="1"/>
          <w:sz w:val="24"/>
          <w:szCs w:val="24"/>
        </w:rPr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iCs/>
          <w:kern w:val="1"/>
          <w:sz w:val="24"/>
          <w:szCs w:val="24"/>
        </w:rPr>
      </w:pPr>
      <w:r>
        <w:rPr>
          <w:rFonts w:ascii="Times New Roman" w:hAnsi="Times New Roman" w:cs="Calibri"/>
          <w:b/>
          <w:iCs/>
          <w:kern w:val="1"/>
          <w:sz w:val="24"/>
          <w:szCs w:val="24"/>
        </w:rPr>
        <w:t>8. Narzędzia dydaktyczne</w:t>
      </w:r>
    </w:p>
    <w:p w:rsidR="001E2750" w:rsidRDefault="001E2750" w:rsidP="000F0A27">
      <w:pPr>
        <w:shd w:val="clear" w:color="auto" w:fill="FFFFFF"/>
        <w:jc w:val="both"/>
        <w:rPr>
          <w:rFonts w:ascii="Times New Roman" w:hAnsi="Times New Roman" w:cs="Calibri"/>
          <w:b/>
          <w:iCs/>
          <w:kern w:val="1"/>
          <w:sz w:val="24"/>
          <w:szCs w:val="24"/>
        </w:rPr>
      </w:pPr>
    </w:p>
    <w:tbl>
      <w:tblPr>
        <w:tblW w:w="9621" w:type="dxa"/>
        <w:tblInd w:w="-15" w:type="dxa"/>
        <w:tblLayout w:type="fixed"/>
        <w:tblLook w:val="0000"/>
      </w:tblPr>
      <w:tblGrid>
        <w:gridCol w:w="2372"/>
        <w:gridCol w:w="7249"/>
      </w:tblGrid>
      <w:tr w:rsidR="000F0A27" w:rsidTr="00707700"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DA26D3">
            <w:pPr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Symbol</w:t>
            </w:r>
          </w:p>
        </w:tc>
        <w:tc>
          <w:tcPr>
            <w:tcW w:w="7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Default="000F0A27" w:rsidP="00DA26D3">
            <w:pPr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Forma zajęć</w:t>
            </w:r>
          </w:p>
        </w:tc>
      </w:tr>
      <w:tr w:rsidR="000F0A27" w:rsidTr="00707700"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C13D07" w:rsidP="00DA26D3">
            <w:pPr>
              <w:snapToGrid w:val="0"/>
              <w:jc w:val="both"/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N</w:t>
            </w:r>
            <w:r w:rsidR="00290754"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1</w:t>
            </w:r>
          </w:p>
        </w:tc>
        <w:tc>
          <w:tcPr>
            <w:tcW w:w="7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Pr="00707700" w:rsidRDefault="007F2263" w:rsidP="007F2263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Zajęcia ćwiczeniowe prowadzone następującymi metodami: rozmowa nauczająca</w:t>
            </w:r>
            <w:r w:rsidR="00707700"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 xml:space="preserve">: </w:t>
            </w:r>
            <w:r w:rsidR="00707700" w:rsidRPr="001458F5">
              <w:rPr>
                <w:rFonts w:ascii="Times New Roman" w:hAnsi="Times New Roman" w:cs="Times New Roman"/>
                <w:sz w:val="24"/>
                <w:szCs w:val="24"/>
              </w:rPr>
              <w:t>dyskusj</w:t>
            </w:r>
            <w:r w:rsidR="0070770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707700" w:rsidRPr="001458F5">
              <w:rPr>
                <w:rFonts w:ascii="Times New Roman" w:hAnsi="Times New Roman" w:cs="Times New Roman"/>
                <w:sz w:val="24"/>
                <w:szCs w:val="24"/>
              </w:rPr>
              <w:t>, prac</w:t>
            </w:r>
            <w:r w:rsidR="0070770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707700" w:rsidRPr="001458F5">
              <w:rPr>
                <w:rFonts w:ascii="Times New Roman" w:hAnsi="Times New Roman" w:cs="Times New Roman"/>
                <w:sz w:val="24"/>
                <w:szCs w:val="24"/>
              </w:rPr>
              <w:t xml:space="preserve"> pod kierunkiem, prac</w:t>
            </w:r>
            <w:r w:rsidR="0070770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707700" w:rsidRPr="001458F5">
              <w:rPr>
                <w:rFonts w:ascii="Times New Roman" w:hAnsi="Times New Roman" w:cs="Times New Roman"/>
                <w:sz w:val="24"/>
                <w:szCs w:val="24"/>
              </w:rPr>
              <w:t xml:space="preserve"> z</w:t>
            </w:r>
            <w:r w:rsidR="0070770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707700" w:rsidRPr="001458F5">
              <w:rPr>
                <w:rFonts w:ascii="Times New Roman" w:hAnsi="Times New Roman" w:cs="Times New Roman"/>
                <w:sz w:val="24"/>
                <w:szCs w:val="24"/>
              </w:rPr>
              <w:t xml:space="preserve"> źródłami</w:t>
            </w:r>
            <w:r w:rsidR="0070770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07700" w:rsidRPr="001458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7700">
              <w:rPr>
                <w:rFonts w:ascii="Times New Roman" w:hAnsi="Times New Roman" w:cs="Times New Roman"/>
                <w:sz w:val="24"/>
                <w:szCs w:val="24"/>
              </w:rPr>
              <w:t xml:space="preserve">„burza mózgów”, debata, </w:t>
            </w:r>
            <w:proofErr w:type="spellStart"/>
            <w:r w:rsidR="00707700">
              <w:rPr>
                <w:rFonts w:ascii="Times New Roman" w:hAnsi="Times New Roman" w:cs="Times New Roman"/>
                <w:sz w:val="24"/>
                <w:szCs w:val="24"/>
              </w:rPr>
              <w:t>metaplan</w:t>
            </w:r>
            <w:proofErr w:type="spellEnd"/>
            <w:r w:rsidR="00707700">
              <w:rPr>
                <w:rFonts w:ascii="Times New Roman" w:hAnsi="Times New Roman" w:cs="Times New Roman"/>
                <w:sz w:val="24"/>
                <w:szCs w:val="24"/>
              </w:rPr>
              <w:t xml:space="preserve">, metoda SWOT, drzewko decyzyjne, ranking diamentowy, projekt, mapy mentalne, metoda </w:t>
            </w:r>
            <w:proofErr w:type="spellStart"/>
            <w:r w:rsidR="00707700">
              <w:rPr>
                <w:rFonts w:ascii="Times New Roman" w:hAnsi="Times New Roman" w:cs="Times New Roman"/>
                <w:sz w:val="24"/>
                <w:szCs w:val="24"/>
              </w:rPr>
              <w:t>World</w:t>
            </w:r>
            <w:proofErr w:type="spellEnd"/>
            <w:r w:rsidR="00707700">
              <w:rPr>
                <w:rFonts w:ascii="Times New Roman" w:hAnsi="Times New Roman" w:cs="Times New Roman"/>
                <w:sz w:val="24"/>
                <w:szCs w:val="24"/>
              </w:rPr>
              <w:t xml:space="preserve"> Cafe</w:t>
            </w:r>
          </w:p>
        </w:tc>
      </w:tr>
    </w:tbl>
    <w:p w:rsidR="000F0A27" w:rsidRDefault="000F0A27" w:rsidP="000F0A27">
      <w:pPr>
        <w:shd w:val="clear" w:color="auto" w:fill="FFFFFF"/>
        <w:jc w:val="both"/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bCs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 xml:space="preserve">9. Ocena </w:t>
      </w:r>
      <w:r>
        <w:rPr>
          <w:rFonts w:ascii="Times New Roman" w:hAnsi="Times New Roman" w:cs="Calibri"/>
          <w:b/>
          <w:bCs/>
          <w:kern w:val="1"/>
          <w:sz w:val="24"/>
          <w:szCs w:val="24"/>
        </w:rPr>
        <w:t>osiągniętych efektów uczenia się</w:t>
      </w:r>
    </w:p>
    <w:p w:rsidR="001A23F5" w:rsidRDefault="001A23F5" w:rsidP="000F0A27">
      <w:pPr>
        <w:shd w:val="clear" w:color="auto" w:fill="FFFFFF"/>
        <w:jc w:val="both"/>
        <w:rPr>
          <w:rFonts w:ascii="Times New Roman" w:hAnsi="Times New Roman" w:cs="Calibri"/>
          <w:b/>
          <w:bCs/>
          <w:kern w:val="1"/>
          <w:sz w:val="24"/>
          <w:szCs w:val="24"/>
        </w:rPr>
      </w:pPr>
    </w:p>
    <w:p w:rsidR="000F0A27" w:rsidRPr="001A23F5" w:rsidRDefault="000F0A27" w:rsidP="000F0A27">
      <w:pPr>
        <w:shd w:val="clear" w:color="auto" w:fill="FFFFFF"/>
        <w:jc w:val="both"/>
        <w:rPr>
          <w:rFonts w:ascii="Times New Roman" w:hAnsi="Times New Roman" w:cs="Times New Roman"/>
          <w:b/>
          <w:kern w:val="1"/>
          <w:sz w:val="24"/>
          <w:szCs w:val="24"/>
        </w:rPr>
      </w:pPr>
      <w:r w:rsidRPr="001A23F5">
        <w:rPr>
          <w:rFonts w:ascii="Times New Roman" w:hAnsi="Times New Roman" w:cs="Times New Roman"/>
          <w:b/>
          <w:kern w:val="1"/>
          <w:sz w:val="24"/>
          <w:szCs w:val="24"/>
        </w:rPr>
        <w:t>9.1. Sposoby oceny</w:t>
      </w:r>
    </w:p>
    <w:p w:rsidR="000F0A27" w:rsidRDefault="000F0A27" w:rsidP="000F0A27">
      <w:pPr>
        <w:ind w:left="1440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Ocena formująca</w:t>
      </w:r>
    </w:p>
    <w:p w:rsidR="00673C2A" w:rsidRDefault="00673C2A" w:rsidP="000F0A27">
      <w:pPr>
        <w:ind w:left="1440" w:firstLine="720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959"/>
        <w:gridCol w:w="5278"/>
      </w:tblGrid>
      <w:tr w:rsidR="00CA51D4" w:rsidTr="007C5AC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1D4" w:rsidRPr="001A23F5" w:rsidRDefault="00CA51D4" w:rsidP="007C5ACE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1A23F5">
              <w:rPr>
                <w:rFonts w:ascii="Times New Roman" w:hAnsi="Times New Roman" w:cs="Times New Roman"/>
                <w:sz w:val="24"/>
                <w:szCs w:val="24"/>
              </w:rPr>
              <w:t>F1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1D4" w:rsidRDefault="00CA51D4" w:rsidP="00DA26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Kolokwium</w:t>
            </w:r>
          </w:p>
        </w:tc>
      </w:tr>
      <w:tr w:rsidR="00CA51D4" w:rsidTr="007C5AC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1D4" w:rsidRPr="001A23F5" w:rsidRDefault="00CA51D4" w:rsidP="007C5ACE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1A23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</w:t>
            </w:r>
            <w:r w:rsidR="007077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1D4" w:rsidRDefault="00CA51D4" w:rsidP="007C5AC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Aktywność na zajęciach</w:t>
            </w:r>
          </w:p>
        </w:tc>
      </w:tr>
      <w:tr w:rsidR="007F2263" w:rsidTr="007C5AC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2263" w:rsidRPr="001A23F5" w:rsidRDefault="007F2263" w:rsidP="007C5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F3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263" w:rsidRDefault="007F2263" w:rsidP="007C5AC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Obserwacja postawy, aktywność społeczna</w:t>
            </w:r>
          </w:p>
        </w:tc>
      </w:tr>
    </w:tbl>
    <w:p w:rsidR="000F0A27" w:rsidRDefault="000F0A27" w:rsidP="000F0A27"/>
    <w:p w:rsidR="000F0A27" w:rsidRDefault="000F0A27" w:rsidP="000F0A27">
      <w:pPr>
        <w:ind w:left="1440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Ocena podsumowująca</w:t>
      </w:r>
    </w:p>
    <w:p w:rsidR="00CA51D4" w:rsidRDefault="00CA51D4" w:rsidP="000F0A27">
      <w:pPr>
        <w:ind w:left="1440" w:firstLine="720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959"/>
        <w:gridCol w:w="5297"/>
      </w:tblGrid>
      <w:tr w:rsidR="000F0A27" w:rsidTr="00DA26D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DA26D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Default="000F0A27" w:rsidP="0070770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Zaliczenie przedmiotu na podstawie średniej ważonej </w:t>
            </w:r>
            <w:r w:rsidR="00707700">
              <w:rPr>
                <w:rFonts w:ascii="Times New Roman" w:hAnsi="Times New Roman"/>
                <w:sz w:val="24"/>
                <w:szCs w:val="24"/>
              </w:rPr>
              <w:t>F</w:t>
            </w:r>
            <w:r>
              <w:rPr>
                <w:rFonts w:ascii="Times New Roman" w:hAnsi="Times New Roman"/>
                <w:sz w:val="24"/>
                <w:szCs w:val="24"/>
              </w:rPr>
              <w:t>1+</w:t>
            </w:r>
            <w:r w:rsidR="00707700">
              <w:rPr>
                <w:rFonts w:ascii="Times New Roman" w:hAnsi="Times New Roman"/>
                <w:sz w:val="24"/>
                <w:szCs w:val="24"/>
              </w:rPr>
              <w:t>F</w:t>
            </w:r>
            <w:r w:rsidR="007F2263">
              <w:rPr>
                <w:rFonts w:ascii="Times New Roman" w:hAnsi="Times New Roman"/>
                <w:sz w:val="24"/>
                <w:szCs w:val="24"/>
              </w:rPr>
              <w:t>2+F3</w:t>
            </w:r>
          </w:p>
        </w:tc>
      </w:tr>
    </w:tbl>
    <w:p w:rsidR="000F0A27" w:rsidRDefault="000F0A27" w:rsidP="000F0A27">
      <w:pPr>
        <w:shd w:val="clear" w:color="auto" w:fill="FFFFFF"/>
        <w:jc w:val="both"/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>9.2. Kryteria oceny</w:t>
      </w: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</w:p>
    <w:tbl>
      <w:tblPr>
        <w:tblW w:w="9924" w:type="dxa"/>
        <w:tblInd w:w="-318" w:type="dxa"/>
        <w:tblLayout w:type="fixed"/>
        <w:tblLook w:val="0000"/>
      </w:tblPr>
      <w:tblGrid>
        <w:gridCol w:w="852"/>
        <w:gridCol w:w="1885"/>
        <w:gridCol w:w="1800"/>
        <w:gridCol w:w="1843"/>
        <w:gridCol w:w="1843"/>
        <w:gridCol w:w="1701"/>
      </w:tblGrid>
      <w:tr w:rsidR="000F0A27" w:rsidTr="00BA6D14">
        <w:trPr>
          <w:cantSplit/>
          <w:trHeight w:val="113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ind w:left="113" w:right="113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Sym</w:t>
            </w:r>
          </w:p>
          <w:p w:rsidR="000F0A27" w:rsidRDefault="000F0A27" w:rsidP="00DA26D3">
            <w:pPr>
              <w:shd w:val="clear" w:color="auto" w:fill="FFFFFF"/>
              <w:snapToGrid w:val="0"/>
              <w:ind w:left="113" w:right="113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symbol efektu uczenia się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Na ocenę 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Na ocenę 3,5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Na ocenę 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Na ocenę 4,5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Na ocenę 5</w:t>
            </w:r>
          </w:p>
        </w:tc>
      </w:tr>
      <w:tr w:rsidR="00193DFB" w:rsidTr="00BA6D14">
        <w:trPr>
          <w:trHeight w:val="39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3DFB" w:rsidRPr="00CA51D4" w:rsidRDefault="00193DFB" w:rsidP="00DA26D3">
            <w:pPr>
              <w:shd w:val="clear" w:color="auto" w:fill="FFFFFF"/>
              <w:snapToGrid w:val="0"/>
              <w:ind w:right="-108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 w:rsidRPr="00CA51D4">
              <w:rPr>
                <w:rFonts w:ascii="Times New Roman" w:hAnsi="Times New Roman" w:cs="Calibri"/>
                <w:kern w:val="1"/>
                <w:sz w:val="24"/>
                <w:szCs w:val="24"/>
              </w:rPr>
              <w:t>W_01; W_02</w:t>
            </w:r>
          </w:p>
          <w:p w:rsidR="00193DFB" w:rsidRPr="00CA51D4" w:rsidRDefault="00193DFB" w:rsidP="004E4394">
            <w:pPr>
              <w:shd w:val="clear" w:color="auto" w:fill="FFFFFF"/>
              <w:snapToGrid w:val="0"/>
              <w:ind w:right="-108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3DFB" w:rsidRPr="00FC4315" w:rsidRDefault="00193DFB" w:rsidP="00193DFB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FC4315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Student osiąg</w:t>
            </w:r>
            <w:r w:rsidR="000320C6" w:rsidRPr="00FC4315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nął</w:t>
            </w:r>
            <w:r w:rsidRPr="00FC4315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 elementarną wiedzę faktograficzną z zakresu </w:t>
            </w:r>
            <w:r w:rsidR="00FC4315" w:rsidRPr="00FC431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wiedzy o społeczeństwie, </w:t>
            </w:r>
            <w:r w:rsidR="00FC4315" w:rsidRPr="00FC4315">
              <w:rPr>
                <w:rFonts w:ascii="Times New Roman" w:hAnsi="Times New Roman" w:cs="Times New Roman"/>
                <w:kern w:val="24"/>
                <w:sz w:val="24"/>
                <w:szCs w:val="24"/>
                <w:lang w:bidi="en-US"/>
              </w:rPr>
              <w:t>posiada podstawową wiedzę o funkcjonowaniu</w:t>
            </w:r>
            <w:r w:rsidR="00FC4315" w:rsidRPr="00FC4315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 xml:space="preserve"> </w:t>
            </w:r>
            <w:r w:rsidR="00FC4315" w:rsidRPr="00FC431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instytucji politycznych, społecznych, kultury i mediów </w:t>
            </w:r>
            <w:r w:rsidRPr="00FC4315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w stopniu minimalnym z poważnymi nieścisłościami.</w:t>
            </w:r>
          </w:p>
          <w:p w:rsidR="00193DFB" w:rsidRPr="00193DFB" w:rsidRDefault="00193DFB" w:rsidP="00193DFB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315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Z kolokwium uzyskuje 51-60% ogólnej liczby punktów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2998" w:rsidRDefault="00FC4315" w:rsidP="00402998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FC4315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Student osiągnął elementarną wiedzę faktograficzną z zakresu </w:t>
            </w:r>
            <w:r w:rsidRPr="00FC431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wiedzy o społeczeństwie, </w:t>
            </w:r>
            <w:r w:rsidRPr="00FC4315">
              <w:rPr>
                <w:rFonts w:ascii="Times New Roman" w:hAnsi="Times New Roman" w:cs="Times New Roman"/>
                <w:kern w:val="24"/>
                <w:sz w:val="24"/>
                <w:szCs w:val="24"/>
                <w:lang w:bidi="en-US"/>
              </w:rPr>
              <w:t>posiada podstawową wiedzę o funkcjonowaniu</w:t>
            </w:r>
            <w:r w:rsidRPr="00FC4315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 xml:space="preserve"> </w:t>
            </w:r>
            <w:r w:rsidRPr="00FC431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instytucji politycznych, społecznych, kultury i mediów </w:t>
            </w:r>
            <w:r w:rsidR="00402998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w stopniu minimalnym.</w:t>
            </w:r>
          </w:p>
          <w:p w:rsidR="00193DFB" w:rsidRPr="00C13D07" w:rsidRDefault="00402998" w:rsidP="00402998">
            <w:pPr>
              <w:shd w:val="clear" w:color="auto" w:fill="FFFFFF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Z kolokwium uzyskuje 61-70% ogólnej liczby punktów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2998" w:rsidRDefault="00402998" w:rsidP="00402998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193DFB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Student </w:t>
            </w:r>
            <w:r w:rsidR="000320C6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osiągnął</w:t>
            </w:r>
            <w:r w:rsidR="000320C6" w:rsidRPr="00193DFB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 </w:t>
            </w:r>
            <w:r w:rsidRPr="00193DFB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wiedzę faktograficzną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z </w:t>
            </w:r>
            <w:r w:rsidR="006F75A5" w:rsidRPr="00FC4315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zakresu </w:t>
            </w:r>
            <w:r w:rsidR="006F75A5" w:rsidRPr="00FC431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wiedzy o społeczeństwie, </w:t>
            </w:r>
            <w:r w:rsidR="006F75A5" w:rsidRPr="00FC4315">
              <w:rPr>
                <w:rFonts w:ascii="Times New Roman" w:hAnsi="Times New Roman" w:cs="Times New Roman"/>
                <w:kern w:val="24"/>
                <w:sz w:val="24"/>
                <w:szCs w:val="24"/>
                <w:lang w:bidi="en-US"/>
              </w:rPr>
              <w:t>posiada wiedzę o funkcjonowaniu</w:t>
            </w:r>
            <w:r w:rsidR="006F75A5" w:rsidRPr="00FC4315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 xml:space="preserve"> </w:t>
            </w:r>
            <w:r w:rsidR="006F75A5" w:rsidRPr="00FC431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instytucji politycznych, społecznych, kultury i mediów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z pominięciem mniej istotnych aspektów</w:t>
            </w:r>
          </w:p>
          <w:p w:rsidR="00193DFB" w:rsidRDefault="00402998" w:rsidP="00402998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Calibri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Z kolokwium uzyskuje 71-80% ogólnej liczby punktów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6D14" w:rsidRDefault="00BA6D14" w:rsidP="00BA6D14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193DFB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Student </w:t>
            </w:r>
            <w:r w:rsidR="000320C6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osiągnął</w:t>
            </w:r>
            <w:r w:rsidR="000320C6" w:rsidRPr="00193DFB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 </w:t>
            </w:r>
            <w:r w:rsidRPr="00193DFB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wiedzę faktograficzną </w:t>
            </w:r>
            <w:r w:rsidR="006F75A5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z </w:t>
            </w:r>
            <w:r w:rsidR="006F75A5" w:rsidRPr="00FC4315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zakresu </w:t>
            </w:r>
            <w:r w:rsidR="006F75A5" w:rsidRPr="00FC431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wiedzy o społeczeństwie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 </w:t>
            </w:r>
            <w:r w:rsidR="006F75A5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w stopniu zadawalającym,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 </w:t>
            </w:r>
            <w:r w:rsidR="006F75A5" w:rsidRPr="00FC4315">
              <w:rPr>
                <w:rFonts w:ascii="Times New Roman" w:hAnsi="Times New Roman" w:cs="Times New Roman"/>
                <w:kern w:val="24"/>
                <w:sz w:val="24"/>
                <w:szCs w:val="24"/>
                <w:lang w:bidi="en-US"/>
              </w:rPr>
              <w:t>posiada wiedzę o funkcjonowaniu</w:t>
            </w:r>
            <w:r w:rsidR="006F75A5" w:rsidRPr="00FC4315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 xml:space="preserve"> </w:t>
            </w:r>
            <w:r w:rsidR="006F75A5" w:rsidRPr="00FC431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instytucji politycznych, społecznych, kultury i mediów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z pewnymi nieścisłościami lub nieznacznymi błędami.</w:t>
            </w:r>
          </w:p>
          <w:p w:rsidR="00193DFB" w:rsidRDefault="00BA6D14" w:rsidP="00BA6D14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Calibri"/>
                <w:kern w:val="1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Z kolokwium uzyskuje 81-90% ogólnej liczby punktów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D14" w:rsidRDefault="00BA6D14" w:rsidP="00DA26D3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193DFB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Student </w:t>
            </w:r>
            <w:r w:rsidR="000320C6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osiągnął</w:t>
            </w:r>
            <w:r w:rsidR="000320C6" w:rsidRPr="00193DFB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 </w:t>
            </w:r>
            <w:r w:rsidRPr="00193DFB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wiedzę faktograficzną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z zakresu </w:t>
            </w:r>
            <w:r w:rsidR="00C26016" w:rsidRPr="00FC431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wiedzy o społeczeństwie</w:t>
            </w:r>
            <w:r w:rsidR="00C26016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 w stopniu zadawalają-cym,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 </w:t>
            </w:r>
            <w:r w:rsidR="00C26016" w:rsidRPr="00FC4315">
              <w:rPr>
                <w:rFonts w:ascii="Times New Roman" w:hAnsi="Times New Roman" w:cs="Times New Roman"/>
                <w:kern w:val="24"/>
                <w:sz w:val="24"/>
                <w:szCs w:val="24"/>
                <w:lang w:bidi="en-US"/>
              </w:rPr>
              <w:t xml:space="preserve">posiada wiedzę o </w:t>
            </w:r>
            <w:proofErr w:type="spellStart"/>
            <w:r w:rsidR="00C26016" w:rsidRPr="00FC4315">
              <w:rPr>
                <w:rFonts w:ascii="Times New Roman" w:hAnsi="Times New Roman" w:cs="Times New Roman"/>
                <w:kern w:val="24"/>
                <w:sz w:val="24"/>
                <w:szCs w:val="24"/>
                <w:lang w:bidi="en-US"/>
              </w:rPr>
              <w:t>funkcjonowa</w:t>
            </w:r>
            <w:r w:rsidR="00725D99">
              <w:rPr>
                <w:rFonts w:ascii="Times New Roman" w:hAnsi="Times New Roman" w:cs="Times New Roman"/>
                <w:kern w:val="24"/>
                <w:sz w:val="24"/>
                <w:szCs w:val="24"/>
                <w:lang w:bidi="en-US"/>
              </w:rPr>
              <w:t>-</w:t>
            </w:r>
            <w:r w:rsidR="00C26016" w:rsidRPr="00FC4315">
              <w:rPr>
                <w:rFonts w:ascii="Times New Roman" w:hAnsi="Times New Roman" w:cs="Times New Roman"/>
                <w:kern w:val="24"/>
                <w:sz w:val="24"/>
                <w:szCs w:val="24"/>
                <w:lang w:bidi="en-US"/>
              </w:rPr>
              <w:t>niu</w:t>
            </w:r>
            <w:proofErr w:type="spellEnd"/>
            <w:r w:rsidR="00C26016" w:rsidRPr="00FC4315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 xml:space="preserve"> </w:t>
            </w:r>
            <w:r w:rsidR="00C26016" w:rsidRPr="00FC431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instytucji politycznych, społecznych, kultury i mediów</w:t>
            </w:r>
            <w:r w:rsidR="00C260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 wszystkimi istotnymi aspektami, nie popełnia żadnych błędów.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 </w:t>
            </w:r>
          </w:p>
          <w:p w:rsidR="00193DFB" w:rsidRDefault="00BA6D14" w:rsidP="00BA6D14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Calibri"/>
                <w:kern w:val="1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Z kolokwium uzyskuje 91-100% ogólnej liczby punktów</w:t>
            </w:r>
          </w:p>
        </w:tc>
      </w:tr>
      <w:tr w:rsidR="000320C6" w:rsidTr="00BA6D14">
        <w:trPr>
          <w:trHeight w:val="39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0C6" w:rsidRPr="00CA51D4" w:rsidRDefault="000320C6" w:rsidP="00DA26D3">
            <w:pPr>
              <w:shd w:val="clear" w:color="auto" w:fill="FFFFFF"/>
              <w:ind w:right="-108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 w:rsidRPr="00CA51D4">
              <w:rPr>
                <w:rFonts w:ascii="Times New Roman" w:hAnsi="Times New Roman" w:cs="Calibri"/>
                <w:kern w:val="1"/>
                <w:sz w:val="24"/>
                <w:szCs w:val="24"/>
              </w:rPr>
              <w:t>U_01;</w:t>
            </w:r>
          </w:p>
          <w:p w:rsidR="000320C6" w:rsidRPr="00CA51D4" w:rsidRDefault="000320C6" w:rsidP="00FC4315">
            <w:pPr>
              <w:shd w:val="clear" w:color="auto" w:fill="FFFFFF"/>
              <w:snapToGrid w:val="0"/>
              <w:ind w:right="-108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0C6" w:rsidRPr="00C13D07" w:rsidRDefault="000320C6" w:rsidP="000F7ACD">
            <w:pPr>
              <w:shd w:val="clear" w:color="auto" w:fill="FFFFFF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Student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osiągnął</w:t>
            </w:r>
            <w:r w:rsidRPr="00C13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elementarne umiejętności</w:t>
            </w:r>
            <w:r w:rsidR="00C26016">
              <w:rPr>
                <w:rFonts w:asciiTheme="minorHAnsi" w:hAnsiTheme="minorHAnsi" w:cstheme="minorHAnsi"/>
                <w:sz w:val="24"/>
                <w:szCs w:val="24"/>
                <w:lang w:bidi="en-US"/>
              </w:rPr>
              <w:t xml:space="preserve"> </w:t>
            </w:r>
            <w:r w:rsidR="00C26016" w:rsidRPr="00A67142">
              <w:rPr>
                <w:rFonts w:ascii="Times New Roman" w:hAnsi="Times New Roman" w:cs="Times New Roman"/>
                <w:sz w:val="24"/>
                <w:szCs w:val="24"/>
              </w:rPr>
              <w:t xml:space="preserve">w zakresie prowadzenia dyskusji i </w:t>
            </w:r>
            <w:proofErr w:type="spellStart"/>
            <w:r w:rsidR="00C26016" w:rsidRPr="00A67142">
              <w:rPr>
                <w:rFonts w:ascii="Times New Roman" w:hAnsi="Times New Roman" w:cs="Times New Roman"/>
                <w:sz w:val="24"/>
                <w:szCs w:val="24"/>
              </w:rPr>
              <w:t>przygotowywa</w:t>
            </w:r>
            <w:r w:rsidR="00C260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26016" w:rsidRPr="00A67142">
              <w:rPr>
                <w:rFonts w:ascii="Times New Roman" w:hAnsi="Times New Roman" w:cs="Times New Roman"/>
                <w:sz w:val="24"/>
                <w:szCs w:val="24"/>
              </w:rPr>
              <w:t>nia</w:t>
            </w:r>
            <w:proofErr w:type="spellEnd"/>
            <w:r w:rsidR="00C26016" w:rsidRPr="00A67142">
              <w:rPr>
                <w:rFonts w:ascii="Times New Roman" w:hAnsi="Times New Roman" w:cs="Times New Roman"/>
                <w:sz w:val="24"/>
                <w:szCs w:val="24"/>
              </w:rPr>
              <w:t xml:space="preserve"> wystąpień </w:t>
            </w:r>
            <w:r w:rsidR="00C26016" w:rsidRPr="00A671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ustnych, </w:t>
            </w:r>
            <w:r w:rsidR="00C26016">
              <w:rPr>
                <w:rFonts w:ascii="Times New Roman" w:hAnsi="Times New Roman" w:cs="Times New Roman"/>
                <w:sz w:val="24"/>
                <w:szCs w:val="24"/>
              </w:rPr>
              <w:t>dobierając elementarne źródła i metody.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0C6" w:rsidRPr="00C13D07" w:rsidRDefault="00C26016" w:rsidP="000F7ACD">
            <w:pPr>
              <w:shd w:val="clear" w:color="auto" w:fill="FFFFFF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Student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osiągnął</w:t>
            </w:r>
            <w:r w:rsidRPr="00C13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elementarne umiejętności</w:t>
            </w:r>
            <w:r>
              <w:rPr>
                <w:rFonts w:asciiTheme="minorHAnsi" w:hAnsiTheme="minorHAnsi" w:cstheme="minorHAnsi"/>
                <w:sz w:val="24"/>
                <w:szCs w:val="24"/>
                <w:lang w:bidi="en-US"/>
              </w:rPr>
              <w:t xml:space="preserve"> </w:t>
            </w:r>
            <w:r w:rsidRPr="00A67142">
              <w:rPr>
                <w:rFonts w:ascii="Times New Roman" w:hAnsi="Times New Roman" w:cs="Times New Roman"/>
                <w:sz w:val="24"/>
                <w:szCs w:val="24"/>
              </w:rPr>
              <w:t xml:space="preserve">w zakresie prowadzenia dyskusji i </w:t>
            </w:r>
            <w:proofErr w:type="spellStart"/>
            <w:r w:rsidRPr="00A67142">
              <w:rPr>
                <w:rFonts w:ascii="Times New Roman" w:hAnsi="Times New Roman" w:cs="Times New Roman"/>
                <w:sz w:val="24"/>
                <w:szCs w:val="24"/>
              </w:rPr>
              <w:t>przygotowywa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671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nia</w:t>
            </w:r>
            <w:proofErr w:type="spellEnd"/>
            <w:r w:rsidRPr="00A67142">
              <w:rPr>
                <w:rFonts w:ascii="Times New Roman" w:hAnsi="Times New Roman" w:cs="Times New Roman"/>
                <w:sz w:val="24"/>
                <w:szCs w:val="24"/>
              </w:rPr>
              <w:t xml:space="preserve"> wystąpień ustnych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 nielicznymi błędami</w:t>
            </w:r>
            <w:r w:rsidRPr="00A6714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dobierając źródła i</w:t>
            </w:r>
            <w:r w:rsidRPr="00A67142">
              <w:rPr>
                <w:rFonts w:ascii="Times New Roman" w:hAnsi="Times New Roman" w:cs="Times New Roman"/>
                <w:sz w:val="24"/>
                <w:szCs w:val="24"/>
              </w:rPr>
              <w:t xml:space="preserve"> metody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0C6" w:rsidRDefault="00556CCF" w:rsidP="000F7ACD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Calibri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Student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osiągnął</w:t>
            </w:r>
            <w:r w:rsidRPr="00C13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umiejętności</w:t>
            </w:r>
            <w:r w:rsidR="00283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302E" w:rsidRPr="00A67142">
              <w:rPr>
                <w:rFonts w:ascii="Times New Roman" w:hAnsi="Times New Roman" w:cs="Times New Roman"/>
                <w:sz w:val="24"/>
                <w:szCs w:val="24"/>
              </w:rPr>
              <w:t xml:space="preserve">w zakresie prowadzenia dyskusji i </w:t>
            </w:r>
            <w:proofErr w:type="spellStart"/>
            <w:r w:rsidR="0028302E" w:rsidRPr="00A67142">
              <w:rPr>
                <w:rFonts w:ascii="Times New Roman" w:hAnsi="Times New Roman" w:cs="Times New Roman"/>
                <w:sz w:val="24"/>
                <w:szCs w:val="24"/>
              </w:rPr>
              <w:t>przygotowywa</w:t>
            </w:r>
            <w:r w:rsidR="002830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8302E" w:rsidRPr="00A67142">
              <w:rPr>
                <w:rFonts w:ascii="Times New Roman" w:hAnsi="Times New Roman" w:cs="Times New Roman"/>
                <w:sz w:val="24"/>
                <w:szCs w:val="24"/>
              </w:rPr>
              <w:t>nia</w:t>
            </w:r>
            <w:proofErr w:type="spellEnd"/>
            <w:r w:rsidR="0028302E" w:rsidRPr="00A67142">
              <w:rPr>
                <w:rFonts w:ascii="Times New Roman" w:hAnsi="Times New Roman" w:cs="Times New Roman"/>
                <w:sz w:val="24"/>
                <w:szCs w:val="24"/>
              </w:rPr>
              <w:t xml:space="preserve"> wystąpień ustnych</w:t>
            </w:r>
            <w:r w:rsidR="00283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3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poprawnie dobierając źródła i</w:t>
            </w:r>
            <w:r w:rsidR="0028302E" w:rsidRPr="00A67142">
              <w:rPr>
                <w:rFonts w:ascii="Times New Roman" w:hAnsi="Times New Roman" w:cs="Times New Roman"/>
                <w:sz w:val="24"/>
                <w:szCs w:val="24"/>
              </w:rPr>
              <w:t xml:space="preserve"> metody</w:t>
            </w:r>
            <w:r w:rsidR="002830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0C6" w:rsidRDefault="00556CCF" w:rsidP="000F7ACD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Calibri"/>
                <w:kern w:val="1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Student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osiągnął</w:t>
            </w:r>
            <w:r w:rsidRPr="00C13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stopniu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zaawansowa</w:t>
            </w:r>
            <w:r w:rsidR="002830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nym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umiejętności </w:t>
            </w:r>
            <w:r w:rsidR="0028302E" w:rsidRPr="00A67142">
              <w:rPr>
                <w:rFonts w:ascii="Times New Roman" w:hAnsi="Times New Roman" w:cs="Times New Roman"/>
                <w:sz w:val="24"/>
                <w:szCs w:val="24"/>
              </w:rPr>
              <w:t xml:space="preserve">w zakresie prowadzenia dyskusji i </w:t>
            </w:r>
            <w:proofErr w:type="spellStart"/>
            <w:r w:rsidR="0028302E" w:rsidRPr="00A671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przygotowywa</w:t>
            </w:r>
            <w:r w:rsidR="002830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8302E" w:rsidRPr="00A67142">
              <w:rPr>
                <w:rFonts w:ascii="Times New Roman" w:hAnsi="Times New Roman" w:cs="Times New Roman"/>
                <w:sz w:val="24"/>
                <w:szCs w:val="24"/>
              </w:rPr>
              <w:t>nia</w:t>
            </w:r>
            <w:proofErr w:type="spellEnd"/>
            <w:r w:rsidR="0028302E" w:rsidRPr="00A67142">
              <w:rPr>
                <w:rFonts w:ascii="Times New Roman" w:hAnsi="Times New Roman" w:cs="Times New Roman"/>
                <w:sz w:val="24"/>
                <w:szCs w:val="24"/>
              </w:rPr>
              <w:t xml:space="preserve"> wystąpień ustnych</w:t>
            </w:r>
            <w:r w:rsidR="0028302E">
              <w:rPr>
                <w:rFonts w:ascii="Times New Roman" w:hAnsi="Times New Roman" w:cs="Times New Roman"/>
                <w:sz w:val="24"/>
                <w:szCs w:val="24"/>
              </w:rPr>
              <w:t xml:space="preserve"> prawie bezbłędnie dobierając źródła i</w:t>
            </w:r>
            <w:r w:rsidR="0028302E" w:rsidRPr="00A67142">
              <w:rPr>
                <w:rFonts w:ascii="Times New Roman" w:hAnsi="Times New Roman" w:cs="Times New Roman"/>
                <w:sz w:val="24"/>
                <w:szCs w:val="24"/>
              </w:rPr>
              <w:t xml:space="preserve"> metody</w:t>
            </w:r>
            <w:r w:rsidR="002830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302E" w:rsidRDefault="00556CCF" w:rsidP="000F7ACD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Student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osiągnął</w:t>
            </w:r>
            <w:r w:rsidRPr="00C13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stopniu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zaawansowa-nym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umiejętności </w:t>
            </w:r>
            <w:r w:rsidR="0028302E" w:rsidRPr="00A67142">
              <w:rPr>
                <w:rFonts w:ascii="Times New Roman" w:hAnsi="Times New Roman" w:cs="Times New Roman"/>
                <w:sz w:val="24"/>
                <w:szCs w:val="24"/>
              </w:rPr>
              <w:t xml:space="preserve">w zakresie prowadzenia </w:t>
            </w:r>
            <w:r w:rsidR="0028302E" w:rsidRPr="00A671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dyskusji i </w:t>
            </w:r>
            <w:proofErr w:type="spellStart"/>
            <w:r w:rsidR="0028302E" w:rsidRPr="00A67142">
              <w:rPr>
                <w:rFonts w:ascii="Times New Roman" w:hAnsi="Times New Roman" w:cs="Times New Roman"/>
                <w:sz w:val="24"/>
                <w:szCs w:val="24"/>
              </w:rPr>
              <w:t>przygotowy</w:t>
            </w:r>
            <w:r w:rsidR="002907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8302E" w:rsidRPr="00A67142">
              <w:rPr>
                <w:rFonts w:ascii="Times New Roman" w:hAnsi="Times New Roman" w:cs="Times New Roman"/>
                <w:sz w:val="24"/>
                <w:szCs w:val="24"/>
              </w:rPr>
              <w:t>wania</w:t>
            </w:r>
            <w:proofErr w:type="spellEnd"/>
            <w:r w:rsidR="0028302E" w:rsidRPr="00A67142">
              <w:rPr>
                <w:rFonts w:ascii="Times New Roman" w:hAnsi="Times New Roman" w:cs="Times New Roman"/>
                <w:sz w:val="24"/>
                <w:szCs w:val="24"/>
              </w:rPr>
              <w:t xml:space="preserve"> wystąpień </w:t>
            </w:r>
            <w:r w:rsidR="0028302E">
              <w:rPr>
                <w:rFonts w:ascii="Times New Roman" w:hAnsi="Times New Roman" w:cs="Times New Roman"/>
                <w:sz w:val="24"/>
                <w:szCs w:val="24"/>
              </w:rPr>
              <w:t>ustnych</w:t>
            </w:r>
          </w:p>
          <w:p w:rsidR="000320C6" w:rsidRDefault="00556CCF" w:rsidP="000F7ACD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Calibri"/>
                <w:kern w:val="1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bezbłędnie </w:t>
            </w:r>
            <w:r w:rsidRPr="00C13D07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dobierając </w:t>
            </w:r>
            <w:r w:rsidR="0028302E">
              <w:rPr>
                <w:rFonts w:ascii="Times New Roman" w:hAnsi="Times New Roman" w:cs="Times New Roman"/>
                <w:sz w:val="24"/>
                <w:szCs w:val="24"/>
              </w:rPr>
              <w:t>źródła i</w:t>
            </w:r>
            <w:r w:rsidR="0028302E" w:rsidRPr="00A67142">
              <w:rPr>
                <w:rFonts w:ascii="Times New Roman" w:hAnsi="Times New Roman" w:cs="Times New Roman"/>
                <w:sz w:val="24"/>
                <w:szCs w:val="24"/>
              </w:rPr>
              <w:t xml:space="preserve"> metody</w:t>
            </w:r>
            <w:r w:rsidR="002830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56CCF" w:rsidTr="00BA6D14">
        <w:trPr>
          <w:trHeight w:val="39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6CCF" w:rsidRPr="00CA51D4" w:rsidRDefault="00556CCF" w:rsidP="00DA26D3">
            <w:pPr>
              <w:shd w:val="clear" w:color="auto" w:fill="FFFFFF"/>
              <w:ind w:right="-108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 w:rsidRPr="00CA51D4">
              <w:rPr>
                <w:rFonts w:ascii="Times New Roman" w:hAnsi="Times New Roman" w:cs="Calibri"/>
                <w:kern w:val="1"/>
                <w:sz w:val="24"/>
                <w:szCs w:val="24"/>
              </w:rPr>
              <w:lastRenderedPageBreak/>
              <w:t>K_01;</w:t>
            </w:r>
          </w:p>
          <w:p w:rsidR="00556CCF" w:rsidRPr="00CA51D4" w:rsidRDefault="00556CCF" w:rsidP="00DA26D3">
            <w:pPr>
              <w:shd w:val="clear" w:color="auto" w:fill="FFFFFF"/>
              <w:snapToGrid w:val="0"/>
              <w:ind w:right="-108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 w:rsidRPr="00CA51D4">
              <w:rPr>
                <w:rFonts w:ascii="Times New Roman" w:hAnsi="Times New Roman" w:cs="Calibri"/>
                <w:kern w:val="1"/>
                <w:sz w:val="24"/>
                <w:szCs w:val="24"/>
              </w:rPr>
              <w:t>K_02</w:t>
            </w:r>
          </w:p>
          <w:p w:rsidR="00556CCF" w:rsidRPr="00CA51D4" w:rsidRDefault="00556CCF" w:rsidP="00DA26D3">
            <w:pPr>
              <w:shd w:val="clear" w:color="auto" w:fill="FFFFFF"/>
              <w:snapToGrid w:val="0"/>
              <w:ind w:right="-108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6016" w:rsidRPr="00C13D07" w:rsidRDefault="00556CCF" w:rsidP="004E4394">
            <w:pPr>
              <w:shd w:val="clear" w:color="auto" w:fill="FFFFFF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28302E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Student posiada w stopniu elementarnym </w:t>
            </w:r>
            <w:r w:rsidR="0086565B" w:rsidRPr="0028302E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świadomość </w:t>
            </w:r>
            <w:r w:rsidR="0028302E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dostrzegania </w:t>
            </w:r>
            <w:r w:rsidR="0028302E" w:rsidRPr="0028302E">
              <w:rPr>
                <w:rFonts w:ascii="Times New Roman" w:hAnsi="Times New Roman" w:cs="Times New Roman"/>
                <w:sz w:val="24"/>
                <w:szCs w:val="24"/>
              </w:rPr>
              <w:t>znaczenia refleksji historycznej dla kształtowania więzi społecznych.</w:t>
            </w:r>
            <w:r w:rsidR="0028302E" w:rsidRPr="0028302E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 </w:t>
            </w:r>
            <w:r w:rsidR="0028302E" w:rsidRPr="0028302E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P</w:t>
            </w:r>
            <w:r w:rsidR="00C26016" w:rsidRPr="0028302E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otrafi </w:t>
            </w:r>
            <w:r w:rsidR="0028302E" w:rsidRPr="0028302E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w stopniu elementarnym </w:t>
            </w:r>
            <w:r w:rsidR="00C26016" w:rsidRPr="0028302E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uczestniczyć w różnych formach aktywności</w:t>
            </w:r>
            <w:r w:rsidR="0028302E" w:rsidRPr="0028302E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społecznej i obywatelskiej</w:t>
            </w:r>
            <w:r w:rsidR="0028302E">
              <w:rPr>
                <w:rFonts w:asciiTheme="minorHAnsi" w:hAnsiTheme="minorHAnsi" w:cstheme="minorHAnsi"/>
                <w:sz w:val="24"/>
                <w:szCs w:val="24"/>
                <w:lang w:bidi="en-US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6CCF" w:rsidRPr="00C13D07" w:rsidRDefault="0028302E" w:rsidP="004E4394">
            <w:pPr>
              <w:shd w:val="clear" w:color="auto" w:fill="FFFFFF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28302E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Student posiada w stopniu elementarnym świadomość </w:t>
            </w:r>
            <w:r w:rsidR="00621A08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dostrzegania </w:t>
            </w:r>
            <w:r w:rsidRPr="0028302E">
              <w:rPr>
                <w:rFonts w:ascii="Times New Roman" w:hAnsi="Times New Roman" w:cs="Times New Roman"/>
                <w:sz w:val="24"/>
                <w:szCs w:val="24"/>
              </w:rPr>
              <w:t>znaczenia refleksji historycznej dla kształtowania więzi społecznych.</w:t>
            </w:r>
            <w:r w:rsidRPr="0028302E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 </w:t>
            </w:r>
            <w:r w:rsidRPr="0028302E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Potrafi uczestniczyć w różnych formach aktywności społecznej i obywatelskiej</w:t>
            </w:r>
            <w:r>
              <w:rPr>
                <w:rFonts w:asciiTheme="minorHAnsi" w:hAnsiTheme="minorHAnsi" w:cstheme="minorHAnsi"/>
                <w:sz w:val="24"/>
                <w:szCs w:val="24"/>
                <w:lang w:bidi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6CCF" w:rsidRDefault="00621A08" w:rsidP="00725D99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Calibri"/>
                <w:szCs w:val="22"/>
              </w:rPr>
            </w:pPr>
            <w:r w:rsidRPr="0028302E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Student posiada</w:t>
            </w:r>
            <w:r w:rsidR="00725D99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 w stopniu dobrym </w:t>
            </w:r>
            <w:r w:rsidRPr="0028302E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świadomość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dostrzegania </w:t>
            </w:r>
            <w:r w:rsidRPr="0028302E">
              <w:rPr>
                <w:rFonts w:ascii="Times New Roman" w:hAnsi="Times New Roman" w:cs="Times New Roman"/>
                <w:sz w:val="24"/>
                <w:szCs w:val="24"/>
              </w:rPr>
              <w:t>znaczenia refleksji historycznej dla kształtowania więzi społecznych.</w:t>
            </w:r>
            <w:r w:rsidRPr="0028302E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 </w:t>
            </w:r>
            <w:r w:rsidRPr="0028302E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Potrafi uczestniczyć w różnych formach aktywności społecznej i obywatelskiej</w:t>
            </w:r>
            <w:r>
              <w:rPr>
                <w:rFonts w:asciiTheme="minorHAnsi" w:hAnsiTheme="minorHAnsi" w:cstheme="minorHAnsi"/>
                <w:sz w:val="24"/>
                <w:szCs w:val="24"/>
                <w:lang w:bidi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6CCF" w:rsidRDefault="0086565B" w:rsidP="004E4394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Calibri"/>
                <w:kern w:val="1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Student posiada znaczną świadomość </w:t>
            </w:r>
            <w:r w:rsidRPr="00C13D07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dostrzega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nia</w:t>
            </w:r>
            <w:r w:rsidRPr="00C13D07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 </w:t>
            </w:r>
            <w:r w:rsidR="00621A08" w:rsidRPr="0028302E">
              <w:rPr>
                <w:rFonts w:ascii="Times New Roman" w:hAnsi="Times New Roman" w:cs="Times New Roman"/>
                <w:sz w:val="24"/>
                <w:szCs w:val="24"/>
              </w:rPr>
              <w:t>znaczenia refleksji historycznej dla kształtowania więzi społecznych.</w:t>
            </w:r>
            <w:r w:rsidR="00621A08" w:rsidRPr="0028302E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 </w:t>
            </w:r>
            <w:r w:rsidR="00621A08" w:rsidRPr="0028302E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Potrafi </w:t>
            </w:r>
            <w:r w:rsidR="00621A08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aktywnie </w:t>
            </w:r>
            <w:r w:rsidR="00621A08" w:rsidRPr="0028302E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uczestniczyć w różnych formach aktywności społecznej i obywatelskiej</w:t>
            </w:r>
            <w:r w:rsidR="00621A08">
              <w:rPr>
                <w:rFonts w:asciiTheme="minorHAnsi" w:hAnsiTheme="minorHAnsi" w:cstheme="minorHAnsi"/>
                <w:sz w:val="24"/>
                <w:szCs w:val="24"/>
                <w:lang w:bidi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CCF" w:rsidRDefault="0086565B" w:rsidP="004E4394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Calibri"/>
                <w:kern w:val="1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Student posiada ponad przeciętną świadomość </w:t>
            </w:r>
            <w:r w:rsidRPr="00C13D07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dostrzega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1A08" w:rsidRPr="0028302E">
              <w:rPr>
                <w:rFonts w:ascii="Times New Roman" w:hAnsi="Times New Roman" w:cs="Times New Roman"/>
                <w:sz w:val="24"/>
                <w:szCs w:val="24"/>
              </w:rPr>
              <w:t>znaczenia refleksji historycznej dla kształtowania więzi społecznych.</w:t>
            </w:r>
            <w:r w:rsidR="00621A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1A08" w:rsidRPr="0028302E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Potrafi </w:t>
            </w:r>
            <w:r w:rsidR="00621A08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aktywnie </w:t>
            </w:r>
            <w:r w:rsidR="00621A08" w:rsidRPr="0028302E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uczestniczyć w różnych formach aktywności społecznej i obywatelskiej</w:t>
            </w:r>
            <w:r w:rsidR="00621A08">
              <w:rPr>
                <w:rFonts w:asciiTheme="minorHAnsi" w:hAnsiTheme="minorHAnsi" w:cstheme="minorHAnsi"/>
                <w:sz w:val="24"/>
                <w:szCs w:val="24"/>
                <w:lang w:bidi="en-US"/>
              </w:rPr>
              <w:t>.</w:t>
            </w:r>
          </w:p>
        </w:tc>
      </w:tr>
    </w:tbl>
    <w:p w:rsidR="000F0A27" w:rsidRDefault="000F0A27" w:rsidP="000F0A27">
      <w:pPr>
        <w:shd w:val="clear" w:color="auto" w:fill="FFFFFF"/>
        <w:jc w:val="both"/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>10. Literatura podstawowa i uzupełniająca</w:t>
      </w:r>
    </w:p>
    <w:p w:rsidR="006D3A61" w:rsidRDefault="006D3A61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</w:p>
    <w:p w:rsidR="00AC169D" w:rsidRDefault="00AC169D" w:rsidP="00AC16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Bałaban A., </w:t>
      </w:r>
      <w:r w:rsidRPr="00FC6E85">
        <w:rPr>
          <w:rFonts w:ascii="Times New Roman" w:hAnsi="Times New Roman" w:cs="Times New Roman"/>
          <w:i/>
          <w:sz w:val="24"/>
          <w:szCs w:val="24"/>
        </w:rPr>
        <w:t>Pozycja ustrojowa i funkcje Sejmu RP</w:t>
      </w:r>
      <w:r>
        <w:rPr>
          <w:rFonts w:ascii="Times New Roman" w:hAnsi="Times New Roman" w:cs="Times New Roman"/>
          <w:sz w:val="24"/>
          <w:szCs w:val="24"/>
        </w:rPr>
        <w:t>, Warszawa 2005.</w:t>
      </w:r>
    </w:p>
    <w:p w:rsidR="00AC169D" w:rsidRDefault="00AC169D" w:rsidP="00AC16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Berger P. L., </w:t>
      </w:r>
      <w:r w:rsidRPr="00972546">
        <w:rPr>
          <w:rFonts w:ascii="Times New Roman" w:hAnsi="Times New Roman" w:cs="Times New Roman"/>
          <w:i/>
          <w:sz w:val="24"/>
          <w:szCs w:val="24"/>
        </w:rPr>
        <w:t>Zaproszenie do socjologii</w:t>
      </w:r>
      <w:r>
        <w:rPr>
          <w:rFonts w:ascii="Times New Roman" w:hAnsi="Times New Roman" w:cs="Times New Roman"/>
          <w:sz w:val="24"/>
          <w:szCs w:val="24"/>
        </w:rPr>
        <w:t>, Warszawa 2012.</w:t>
      </w:r>
    </w:p>
    <w:p w:rsidR="00D543B9" w:rsidRPr="00D543B9" w:rsidRDefault="00534A64" w:rsidP="00AC169D">
      <w:pPr>
        <w:jc w:val="both"/>
        <w:rPr>
          <w:rFonts w:ascii="Times New Roman" w:hAnsi="Times New Roman" w:cs="Times New Roman"/>
          <w:sz w:val="24"/>
          <w:szCs w:val="24"/>
        </w:rPr>
      </w:pPr>
      <w:r w:rsidRPr="00D543B9">
        <w:rPr>
          <w:rFonts w:ascii="Times New Roman" w:hAnsi="Times New Roman" w:cs="Times New Roman"/>
          <w:sz w:val="24"/>
          <w:szCs w:val="24"/>
        </w:rPr>
        <w:t xml:space="preserve">Buczkowski J., </w:t>
      </w:r>
      <w:r w:rsidR="00D543B9" w:rsidRPr="007C10F4">
        <w:rPr>
          <w:rFonts w:ascii="Times New Roman" w:hAnsi="Times New Roman" w:cs="Times New Roman"/>
          <w:i/>
          <w:sz w:val="24"/>
          <w:szCs w:val="24"/>
        </w:rPr>
        <w:t>Prawo konstytucyjne RP</w:t>
      </w:r>
      <w:r w:rsidR="00D543B9" w:rsidRPr="00D543B9">
        <w:rPr>
          <w:rFonts w:ascii="Times New Roman" w:hAnsi="Times New Roman" w:cs="Times New Roman"/>
          <w:sz w:val="24"/>
          <w:szCs w:val="24"/>
        </w:rPr>
        <w:t>, Przemyśl 2008.</w:t>
      </w:r>
    </w:p>
    <w:p w:rsidR="00AC169D" w:rsidRPr="00CF6F54" w:rsidRDefault="00AC169D" w:rsidP="00AC169D">
      <w:pPr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CF6F54">
        <w:rPr>
          <w:rFonts w:ascii="Times New Roman" w:hAnsi="Times New Roman" w:cs="Times New Roman"/>
          <w:sz w:val="24"/>
          <w:szCs w:val="24"/>
        </w:rPr>
        <w:t xml:space="preserve">Grabowska M., </w:t>
      </w:r>
      <w:proofErr w:type="spellStart"/>
      <w:r w:rsidRPr="00CF6F54">
        <w:rPr>
          <w:rFonts w:ascii="Times New Roman" w:hAnsi="Times New Roman" w:cs="Times New Roman"/>
          <w:sz w:val="24"/>
          <w:szCs w:val="24"/>
        </w:rPr>
        <w:t>Szawiel</w:t>
      </w:r>
      <w:proofErr w:type="spellEnd"/>
      <w:r w:rsidRPr="00CF6F54">
        <w:rPr>
          <w:rFonts w:ascii="Times New Roman" w:hAnsi="Times New Roman" w:cs="Times New Roman"/>
          <w:sz w:val="24"/>
          <w:szCs w:val="24"/>
        </w:rPr>
        <w:t xml:space="preserve"> T., </w:t>
      </w:r>
      <w:r w:rsidRPr="00CF6F54">
        <w:rPr>
          <w:rFonts w:ascii="Times New Roman" w:hAnsi="Times New Roman" w:cs="Times New Roman"/>
          <w:i/>
          <w:sz w:val="24"/>
          <w:szCs w:val="24"/>
        </w:rPr>
        <w:t xml:space="preserve">Budowanie demokracji. Podziały społeczne, partie polityczne </w:t>
      </w:r>
      <w:r w:rsidRPr="00CF6F54">
        <w:rPr>
          <w:rFonts w:ascii="Times New Roman" w:hAnsi="Times New Roman" w:cs="Times New Roman"/>
          <w:i/>
          <w:sz w:val="24"/>
          <w:szCs w:val="24"/>
        </w:rPr>
        <w:br/>
        <w:t>i społeczeństwo obywatelskie w postkomunistycznej Polsce</w:t>
      </w:r>
      <w:r w:rsidRPr="00CF6F54">
        <w:rPr>
          <w:rFonts w:ascii="Times New Roman" w:hAnsi="Times New Roman" w:cs="Times New Roman"/>
          <w:sz w:val="24"/>
          <w:szCs w:val="24"/>
        </w:rPr>
        <w:t>, Warszawa 2003.</w:t>
      </w:r>
    </w:p>
    <w:p w:rsidR="00AC169D" w:rsidRDefault="00AC169D" w:rsidP="00AC169D">
      <w:pPr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Gulczyński M., </w:t>
      </w:r>
      <w:r w:rsidRPr="0040093D">
        <w:rPr>
          <w:rFonts w:ascii="Times New Roman" w:hAnsi="Times New Roman" w:cs="Times New Roman"/>
          <w:i/>
          <w:sz w:val="24"/>
          <w:szCs w:val="24"/>
        </w:rPr>
        <w:t>Panorama systemów politycznych świata</w:t>
      </w:r>
      <w:r>
        <w:rPr>
          <w:rFonts w:ascii="Times New Roman" w:hAnsi="Times New Roman" w:cs="Times New Roman"/>
          <w:sz w:val="24"/>
          <w:szCs w:val="24"/>
        </w:rPr>
        <w:t>, Warszawa 2004.</w:t>
      </w:r>
    </w:p>
    <w:p w:rsidR="00D543B9" w:rsidRDefault="00D543B9" w:rsidP="00AC169D">
      <w:pPr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D543B9">
        <w:rPr>
          <w:rFonts w:ascii="Times New Roman" w:hAnsi="Times New Roman" w:cs="Times New Roman"/>
          <w:i/>
          <w:sz w:val="24"/>
          <w:szCs w:val="24"/>
        </w:rPr>
        <w:t>Konstytucyjno-ustrojowe i prawne aspekty przystąpienia Polski do Unii Europejskiej: dokumenty i materiały (2003-2005),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064D">
        <w:rPr>
          <w:rFonts w:ascii="Times New Roman" w:hAnsi="Times New Roman" w:cs="Times New Roman"/>
          <w:sz w:val="24"/>
          <w:szCs w:val="24"/>
        </w:rPr>
        <w:t xml:space="preserve">wybór i wstęp 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proofErr w:type="spellStart"/>
      <w:r>
        <w:rPr>
          <w:rFonts w:ascii="Times New Roman" w:hAnsi="Times New Roman" w:cs="Times New Roman"/>
          <w:sz w:val="24"/>
          <w:szCs w:val="24"/>
        </w:rPr>
        <w:t>Chruściak</w:t>
      </w:r>
      <w:proofErr w:type="spellEnd"/>
      <w:r>
        <w:rPr>
          <w:rFonts w:ascii="Times New Roman" w:hAnsi="Times New Roman" w:cs="Times New Roman"/>
          <w:sz w:val="24"/>
          <w:szCs w:val="24"/>
        </w:rPr>
        <w:t>, Warszawa 2005.</w:t>
      </w:r>
    </w:p>
    <w:p w:rsidR="00534A64" w:rsidRPr="00925C6C" w:rsidRDefault="00534A64" w:rsidP="00AC169D">
      <w:pPr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5C6C">
        <w:rPr>
          <w:rFonts w:ascii="Times New Roman" w:hAnsi="Times New Roman" w:cs="Times New Roman"/>
          <w:sz w:val="24"/>
          <w:szCs w:val="24"/>
        </w:rPr>
        <w:t>Mamro</w:t>
      </w:r>
      <w:proofErr w:type="spellEnd"/>
      <w:r w:rsidRPr="00925C6C">
        <w:rPr>
          <w:rFonts w:ascii="Times New Roman" w:hAnsi="Times New Roman" w:cs="Times New Roman"/>
          <w:sz w:val="24"/>
          <w:szCs w:val="24"/>
        </w:rPr>
        <w:t xml:space="preserve"> P., Parlament w Polsce: przemiany polityczno-ustrojowe na przestrzeni XX wieku, Kraków 2013.</w:t>
      </w:r>
    </w:p>
    <w:p w:rsidR="00AC169D" w:rsidRDefault="00AC169D" w:rsidP="00AC169D">
      <w:pPr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Marody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M., </w:t>
      </w:r>
      <w:r w:rsidRPr="0040093D">
        <w:rPr>
          <w:rFonts w:ascii="Times New Roman" w:hAnsi="Times New Roman" w:cs="Times New Roman"/>
          <w:i/>
          <w:sz w:val="24"/>
          <w:szCs w:val="24"/>
        </w:rPr>
        <w:t>Wymiar życia społecznego. Polska na przełomie XX i XXI wieku</w:t>
      </w:r>
      <w:r>
        <w:rPr>
          <w:rFonts w:ascii="Times New Roman" w:hAnsi="Times New Roman" w:cs="Times New Roman"/>
          <w:sz w:val="24"/>
          <w:szCs w:val="24"/>
        </w:rPr>
        <w:t>, Warszawa 2007.</w:t>
      </w:r>
    </w:p>
    <w:p w:rsidR="00AC169D" w:rsidRDefault="00AC169D" w:rsidP="00AC169D">
      <w:pPr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972546">
        <w:rPr>
          <w:rFonts w:ascii="Times New Roman" w:hAnsi="Times New Roman" w:cs="Times New Roman"/>
          <w:i/>
          <w:sz w:val="24"/>
          <w:szCs w:val="24"/>
        </w:rPr>
        <w:t>Negocjacje i rozwiązywanie konfliktów</w:t>
      </w:r>
      <w:r>
        <w:rPr>
          <w:rFonts w:ascii="Times New Roman" w:hAnsi="Times New Roman" w:cs="Times New Roman"/>
          <w:sz w:val="24"/>
          <w:szCs w:val="24"/>
        </w:rPr>
        <w:t>, tłum. T. Rzychoń, Warszawa 2005.</w:t>
      </w:r>
    </w:p>
    <w:p w:rsidR="00D543B9" w:rsidRPr="00D543B9" w:rsidRDefault="00D543B9" w:rsidP="00AC169D">
      <w:pPr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D543B9">
        <w:rPr>
          <w:rFonts w:ascii="Times New Roman" w:hAnsi="Times New Roman" w:cs="Times New Roman"/>
          <w:sz w:val="24"/>
          <w:szCs w:val="24"/>
        </w:rPr>
        <w:t>Osiatyński W</w:t>
      </w:r>
      <w:r>
        <w:rPr>
          <w:rFonts w:ascii="Times New Roman" w:hAnsi="Times New Roman" w:cs="Times New Roman"/>
          <w:sz w:val="24"/>
          <w:szCs w:val="24"/>
        </w:rPr>
        <w:t xml:space="preserve">., </w:t>
      </w:r>
      <w:r w:rsidRPr="007C10F4">
        <w:rPr>
          <w:rFonts w:ascii="Times New Roman" w:hAnsi="Times New Roman" w:cs="Times New Roman"/>
          <w:i/>
          <w:sz w:val="24"/>
          <w:szCs w:val="24"/>
        </w:rPr>
        <w:t>Prawa człowieka i ich granic</w:t>
      </w:r>
      <w:r>
        <w:rPr>
          <w:rFonts w:ascii="Times New Roman" w:hAnsi="Times New Roman" w:cs="Times New Roman"/>
          <w:sz w:val="24"/>
          <w:szCs w:val="24"/>
        </w:rPr>
        <w:t>e, Kraków 2011.</w:t>
      </w:r>
    </w:p>
    <w:p w:rsidR="00AC169D" w:rsidRDefault="00AC169D" w:rsidP="00AC169D">
      <w:pPr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Ossowska M., </w:t>
      </w:r>
      <w:r w:rsidRPr="00972546">
        <w:rPr>
          <w:rFonts w:ascii="Times New Roman" w:hAnsi="Times New Roman" w:cs="Times New Roman"/>
          <w:i/>
          <w:sz w:val="24"/>
          <w:szCs w:val="24"/>
        </w:rPr>
        <w:t>Socjologia moralności: zarys zagadnień</w:t>
      </w:r>
      <w:r>
        <w:rPr>
          <w:rFonts w:ascii="Times New Roman" w:hAnsi="Times New Roman" w:cs="Times New Roman"/>
          <w:sz w:val="24"/>
          <w:szCs w:val="24"/>
        </w:rPr>
        <w:t>, Warszawa 2011.</w:t>
      </w:r>
    </w:p>
    <w:p w:rsidR="00AC169D" w:rsidRPr="00CF6F54" w:rsidRDefault="00AC169D" w:rsidP="00AC169D">
      <w:pPr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CF6F54">
        <w:rPr>
          <w:rFonts w:ascii="Times New Roman" w:hAnsi="Times New Roman" w:cs="Times New Roman"/>
          <w:i/>
          <w:sz w:val="24"/>
          <w:szCs w:val="24"/>
        </w:rPr>
        <w:t>Patriotyzm Polaków</w:t>
      </w:r>
      <w:r w:rsidRPr="00CF6F54">
        <w:rPr>
          <w:rFonts w:ascii="Times New Roman" w:hAnsi="Times New Roman" w:cs="Times New Roman"/>
          <w:sz w:val="24"/>
          <w:szCs w:val="24"/>
        </w:rPr>
        <w:t>, red. J. Kłoczowski, Kraków 2007.</w:t>
      </w:r>
    </w:p>
    <w:p w:rsidR="00AC169D" w:rsidRDefault="00AC169D" w:rsidP="00AC169D">
      <w:pPr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Street J., </w:t>
      </w:r>
      <w:r w:rsidRPr="00CA0038">
        <w:rPr>
          <w:rFonts w:ascii="Times New Roman" w:hAnsi="Times New Roman" w:cs="Times New Roman"/>
          <w:i/>
          <w:sz w:val="24"/>
          <w:szCs w:val="24"/>
        </w:rPr>
        <w:t>Mass media, polityka i demokracja</w:t>
      </w:r>
      <w:r>
        <w:rPr>
          <w:rFonts w:ascii="Times New Roman" w:hAnsi="Times New Roman" w:cs="Times New Roman"/>
          <w:sz w:val="24"/>
          <w:szCs w:val="24"/>
        </w:rPr>
        <w:t>, tłum. T. D. Lubański, Kraków 2006.</w:t>
      </w:r>
    </w:p>
    <w:p w:rsidR="007C10F4" w:rsidRPr="007C10F4" w:rsidRDefault="007C10F4" w:rsidP="00AC169D">
      <w:pPr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7C10F4">
        <w:rPr>
          <w:rFonts w:ascii="Times New Roman" w:hAnsi="Times New Roman" w:cs="Times New Roman"/>
          <w:sz w:val="24"/>
          <w:szCs w:val="24"/>
        </w:rPr>
        <w:lastRenderedPageBreak/>
        <w:t xml:space="preserve">Suski P., </w:t>
      </w:r>
      <w:r w:rsidRPr="007C10F4">
        <w:rPr>
          <w:rFonts w:ascii="Times New Roman" w:hAnsi="Times New Roman" w:cs="Times New Roman"/>
          <w:i/>
          <w:sz w:val="24"/>
          <w:szCs w:val="24"/>
        </w:rPr>
        <w:t>Zgromadzenia i imprezy masowe</w:t>
      </w:r>
      <w:r w:rsidRPr="007C10F4">
        <w:rPr>
          <w:rFonts w:ascii="Times New Roman" w:hAnsi="Times New Roman" w:cs="Times New Roman"/>
          <w:sz w:val="24"/>
          <w:szCs w:val="24"/>
        </w:rPr>
        <w:t>, Warszawa 2014.</w:t>
      </w:r>
    </w:p>
    <w:p w:rsidR="00AC169D" w:rsidRPr="00CF6F54" w:rsidRDefault="00AC169D" w:rsidP="00AC169D">
      <w:pPr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CF6F54">
        <w:rPr>
          <w:rFonts w:ascii="Times New Roman" w:hAnsi="Times New Roman" w:cs="Times New Roman"/>
          <w:i/>
          <w:sz w:val="24"/>
          <w:szCs w:val="24"/>
        </w:rPr>
        <w:t>Status prawny wojewody</w:t>
      </w:r>
      <w:r w:rsidRPr="00CF6F54">
        <w:rPr>
          <w:rFonts w:ascii="Times New Roman" w:hAnsi="Times New Roman" w:cs="Times New Roman"/>
          <w:sz w:val="24"/>
          <w:szCs w:val="24"/>
        </w:rPr>
        <w:t xml:space="preserve">, red. M. </w:t>
      </w:r>
      <w:proofErr w:type="spellStart"/>
      <w:r w:rsidRPr="00CF6F54">
        <w:rPr>
          <w:rFonts w:ascii="Times New Roman" w:hAnsi="Times New Roman" w:cs="Times New Roman"/>
          <w:sz w:val="24"/>
          <w:szCs w:val="24"/>
        </w:rPr>
        <w:t>Chmaj</w:t>
      </w:r>
      <w:proofErr w:type="spellEnd"/>
      <w:r w:rsidRPr="00CF6F54">
        <w:rPr>
          <w:rFonts w:ascii="Times New Roman" w:hAnsi="Times New Roman" w:cs="Times New Roman"/>
          <w:sz w:val="24"/>
          <w:szCs w:val="24"/>
        </w:rPr>
        <w:t>, Warszawa 2005.</w:t>
      </w:r>
    </w:p>
    <w:p w:rsidR="000D2F55" w:rsidRDefault="000D2F55" w:rsidP="00AC169D">
      <w:pPr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Ustrój samorządu terytorialnego, oprac. J. </w:t>
      </w:r>
      <w:proofErr w:type="spellStart"/>
      <w:r>
        <w:rPr>
          <w:rFonts w:ascii="Times New Roman" w:hAnsi="Times New Roman" w:cs="Times New Roman"/>
          <w:sz w:val="24"/>
          <w:szCs w:val="24"/>
        </w:rPr>
        <w:t>Mordwiłko</w:t>
      </w:r>
      <w:proofErr w:type="spellEnd"/>
      <w:r>
        <w:rPr>
          <w:rFonts w:ascii="Times New Roman" w:hAnsi="Times New Roman" w:cs="Times New Roman"/>
          <w:sz w:val="24"/>
          <w:szCs w:val="24"/>
        </w:rPr>
        <w:t>, Warszawa 2003.</w:t>
      </w:r>
    </w:p>
    <w:p w:rsidR="00AC169D" w:rsidRDefault="00AC169D" w:rsidP="00AC169D">
      <w:pPr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Wawrzyńczyk B., </w:t>
      </w:r>
      <w:r w:rsidRPr="00901234">
        <w:rPr>
          <w:rFonts w:ascii="Times New Roman" w:hAnsi="Times New Roman" w:cs="Times New Roman"/>
          <w:i/>
          <w:sz w:val="24"/>
          <w:szCs w:val="24"/>
        </w:rPr>
        <w:t>Leksykon powiatów Polski</w:t>
      </w:r>
      <w:r>
        <w:rPr>
          <w:rFonts w:ascii="Times New Roman" w:hAnsi="Times New Roman" w:cs="Times New Roman"/>
          <w:sz w:val="24"/>
          <w:szCs w:val="24"/>
        </w:rPr>
        <w:t>, t.1, Warszawa 2003.</w:t>
      </w:r>
    </w:p>
    <w:p w:rsidR="00AC169D" w:rsidRDefault="00AC169D" w:rsidP="00AC169D">
      <w:pPr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Wojtaszczyk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K. A., </w:t>
      </w:r>
      <w:r w:rsidRPr="0040093D">
        <w:rPr>
          <w:rFonts w:ascii="Times New Roman" w:hAnsi="Times New Roman" w:cs="Times New Roman"/>
          <w:i/>
          <w:sz w:val="24"/>
          <w:szCs w:val="24"/>
        </w:rPr>
        <w:t>Kompendium wiedzy o państwie współczesnym</w:t>
      </w:r>
      <w:r>
        <w:rPr>
          <w:rFonts w:ascii="Times New Roman" w:hAnsi="Times New Roman" w:cs="Times New Roman"/>
          <w:sz w:val="24"/>
          <w:szCs w:val="24"/>
        </w:rPr>
        <w:t>, Warszawa 2000.</w:t>
      </w:r>
    </w:p>
    <w:p w:rsidR="00AC169D" w:rsidRDefault="00AC169D" w:rsidP="00AC169D">
      <w:pPr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Wojtaszczyk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K. A., </w:t>
      </w:r>
      <w:r w:rsidRPr="0040093D">
        <w:rPr>
          <w:rFonts w:ascii="Times New Roman" w:hAnsi="Times New Roman" w:cs="Times New Roman"/>
          <w:i/>
          <w:sz w:val="24"/>
          <w:szCs w:val="24"/>
        </w:rPr>
        <w:t>Współczesne systemy polityczne,</w:t>
      </w:r>
      <w:r>
        <w:rPr>
          <w:rFonts w:ascii="Times New Roman" w:hAnsi="Times New Roman" w:cs="Times New Roman"/>
          <w:sz w:val="24"/>
          <w:szCs w:val="24"/>
        </w:rPr>
        <w:t xml:space="preserve"> Warszawa 2000.</w:t>
      </w:r>
    </w:p>
    <w:p w:rsidR="00AC169D" w:rsidRDefault="00AC169D" w:rsidP="00AC169D">
      <w:pPr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CA0038">
        <w:rPr>
          <w:rFonts w:ascii="Times New Roman" w:hAnsi="Times New Roman" w:cs="Times New Roman"/>
          <w:i/>
          <w:sz w:val="24"/>
          <w:szCs w:val="24"/>
        </w:rPr>
        <w:t>Współczesne partie i systemy partyjne</w:t>
      </w:r>
      <w:r>
        <w:rPr>
          <w:rFonts w:ascii="Times New Roman" w:hAnsi="Times New Roman" w:cs="Times New Roman"/>
          <w:sz w:val="24"/>
          <w:szCs w:val="24"/>
        </w:rPr>
        <w:t>, red. M. Żmigrodzki, W. Sokół, Lublin 2005.</w:t>
      </w:r>
    </w:p>
    <w:p w:rsidR="004230F9" w:rsidRPr="009B7FA9" w:rsidRDefault="004230F9" w:rsidP="004230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Zbiory internetowe:</w:t>
      </w:r>
    </w:p>
    <w:p w:rsidR="00BE58C3" w:rsidRPr="00716E7D" w:rsidRDefault="006A35FA" w:rsidP="00AC169D">
      <w:pPr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BE58C3" w:rsidRPr="00716E7D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www.sejm.gov.pl</w:t>
        </w:r>
      </w:hyperlink>
    </w:p>
    <w:p w:rsidR="00BE58C3" w:rsidRPr="00716E7D" w:rsidRDefault="006A35FA" w:rsidP="00AC169D">
      <w:pPr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BE58C3" w:rsidRPr="00716E7D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www.prezydent.pl</w:t>
        </w:r>
      </w:hyperlink>
    </w:p>
    <w:p w:rsidR="00BE58C3" w:rsidRPr="00716E7D" w:rsidRDefault="006A35FA" w:rsidP="00AC169D">
      <w:pPr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BE58C3" w:rsidRPr="00716E7D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www.rpo.gov.pl</w:t>
        </w:r>
      </w:hyperlink>
    </w:p>
    <w:p w:rsidR="00BE58C3" w:rsidRPr="00716E7D" w:rsidRDefault="006A35FA" w:rsidP="00AC169D">
      <w:pPr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BE58C3" w:rsidRPr="00716E7D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www.infor.pl</w:t>
        </w:r>
      </w:hyperlink>
    </w:p>
    <w:p w:rsidR="00BE58C3" w:rsidRPr="007C10F4" w:rsidRDefault="006A35FA" w:rsidP="00AC169D">
      <w:pPr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716E7D" w:rsidRPr="007C10F4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www.konstytucjadlanauki.gov.pl</w:t>
        </w:r>
      </w:hyperlink>
    </w:p>
    <w:p w:rsidR="00296535" w:rsidRPr="007C10F4" w:rsidRDefault="006A35FA" w:rsidP="00AC169D">
      <w:pPr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716E7D" w:rsidRPr="007C10F4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www.obywatel.gov.pl</w:t>
        </w:r>
      </w:hyperlink>
    </w:p>
    <w:p w:rsidR="00296535" w:rsidRPr="007C10F4" w:rsidRDefault="006A35FA" w:rsidP="00296535">
      <w:pPr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716E7D" w:rsidRPr="007C10F4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www.europadlaobywateli.pl</w:t>
        </w:r>
      </w:hyperlink>
    </w:p>
    <w:p w:rsidR="00296535" w:rsidRPr="007C10F4" w:rsidRDefault="006A35FA" w:rsidP="00296535">
      <w:pPr>
        <w:ind w:left="1134" w:hanging="1134"/>
        <w:jc w:val="both"/>
      </w:pPr>
      <w:hyperlink r:id="rId15" w:history="1">
        <w:r w:rsidR="00716E7D" w:rsidRPr="007C10F4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www.obywateledecyduja.pl</w:t>
        </w:r>
      </w:hyperlink>
    </w:p>
    <w:p w:rsidR="00D543B9" w:rsidRPr="007C10F4" w:rsidRDefault="006A35FA" w:rsidP="00D543B9">
      <w:pPr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hyperlink r:id="rId16" w:history="1">
        <w:r w:rsidR="00D543B9" w:rsidRPr="007C10F4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www.frdl.org.pl</w:t>
        </w:r>
      </w:hyperlink>
    </w:p>
    <w:p w:rsidR="00D543B9" w:rsidRDefault="00D543B9" w:rsidP="00296535">
      <w:pPr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0F0A27" w:rsidRDefault="000F0A27" w:rsidP="000F0A27">
      <w:pPr>
        <w:shd w:val="clear" w:color="auto" w:fill="FFFFFF"/>
        <w:ind w:left="1080"/>
        <w:jc w:val="both"/>
        <w:rPr>
          <w:rFonts w:ascii="Times New Roman" w:hAnsi="Times New Roman" w:cs="Calibri"/>
          <w:kern w:val="1"/>
          <w:sz w:val="24"/>
          <w:szCs w:val="24"/>
        </w:rPr>
      </w:pPr>
    </w:p>
    <w:p w:rsidR="000F0A27" w:rsidRDefault="000F0A27" w:rsidP="000F0A27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11. Macierz realizacji zajęć</w:t>
      </w:r>
    </w:p>
    <w:p w:rsidR="00236129" w:rsidRDefault="00236129" w:rsidP="000F0A27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640" w:type="dxa"/>
        <w:tblInd w:w="-176" w:type="dxa"/>
        <w:tblLayout w:type="fixed"/>
        <w:tblLook w:val="0000"/>
      </w:tblPr>
      <w:tblGrid>
        <w:gridCol w:w="1418"/>
        <w:gridCol w:w="1701"/>
        <w:gridCol w:w="1560"/>
        <w:gridCol w:w="1842"/>
        <w:gridCol w:w="1418"/>
        <w:gridCol w:w="1701"/>
      </w:tblGrid>
      <w:tr w:rsidR="000F0A27" w:rsidTr="00CE011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DA26D3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Symbol</w:t>
            </w:r>
          </w:p>
          <w:p w:rsidR="000F0A27" w:rsidRDefault="000F0A27" w:rsidP="00DA26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efektu uczenia się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DA26D3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Odniesienie efektu do efektów zde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finiowanych dla programu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Cele</w:t>
            </w:r>
          </w:p>
          <w:p w:rsidR="000F0A27" w:rsidRDefault="000F0A27" w:rsidP="00DA26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zajęć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4E7545" w:rsidRDefault="000F0A27" w:rsidP="00DA26D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545">
              <w:rPr>
                <w:rFonts w:ascii="Times New Roman" w:hAnsi="Times New Roman"/>
                <w:sz w:val="24"/>
                <w:szCs w:val="24"/>
              </w:rPr>
              <w:t>Treści programowe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4E7545" w:rsidRDefault="000F0A27" w:rsidP="00DA26D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545">
              <w:rPr>
                <w:rFonts w:ascii="Times New Roman" w:hAnsi="Times New Roman"/>
                <w:sz w:val="24"/>
                <w:szCs w:val="24"/>
              </w:rPr>
              <w:t xml:space="preserve">Narzędzia </w:t>
            </w:r>
            <w:proofErr w:type="spellStart"/>
            <w:r w:rsidRPr="004E7545">
              <w:rPr>
                <w:rFonts w:ascii="Times New Roman" w:hAnsi="Times New Roman"/>
                <w:sz w:val="24"/>
                <w:szCs w:val="24"/>
              </w:rPr>
              <w:t>dydaktycz</w:t>
            </w:r>
            <w:r w:rsidR="00CE0114" w:rsidRPr="004E7545">
              <w:rPr>
                <w:rFonts w:ascii="Times New Roman" w:hAnsi="Times New Roman"/>
                <w:sz w:val="24"/>
                <w:szCs w:val="24"/>
              </w:rPr>
              <w:t>-</w:t>
            </w:r>
            <w:r w:rsidRPr="004E7545">
              <w:rPr>
                <w:rFonts w:ascii="Times New Roman" w:hAnsi="Times New Roman"/>
                <w:sz w:val="24"/>
                <w:szCs w:val="24"/>
              </w:rPr>
              <w:t>ne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Sposoby oceny</w:t>
            </w:r>
          </w:p>
        </w:tc>
      </w:tr>
      <w:tr w:rsidR="00AC169D" w:rsidTr="00CE011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169D" w:rsidRDefault="00AC169D" w:rsidP="00DA26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W_01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169D" w:rsidRPr="005A4661" w:rsidRDefault="00AC169D" w:rsidP="0060330E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bidi="en-US"/>
              </w:rPr>
              <w:t>K_W06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169D" w:rsidRDefault="00A71488" w:rsidP="003F651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="003F6511">
              <w:rPr>
                <w:rFonts w:ascii="Times New Roman" w:hAnsi="Times New Roman"/>
                <w:sz w:val="24"/>
                <w:szCs w:val="24"/>
              </w:rPr>
              <w:t>_0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169D" w:rsidRDefault="00A71488" w:rsidP="00DA26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="003F6511"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>1-15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169D" w:rsidRDefault="00A71488" w:rsidP="00DA26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69D" w:rsidRDefault="00A71488" w:rsidP="00DA26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F1, F2</w:t>
            </w:r>
          </w:p>
        </w:tc>
      </w:tr>
      <w:tr w:rsidR="00A71488" w:rsidTr="00CE011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1488" w:rsidRDefault="00A71488" w:rsidP="00DA26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W_02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488" w:rsidRPr="005A4661" w:rsidRDefault="00A71488" w:rsidP="0060330E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  <w:lang w:bidi="en-US"/>
              </w:rPr>
            </w:pPr>
            <w:r w:rsidRPr="005A4661">
              <w:rPr>
                <w:rFonts w:ascii="Times New Roman" w:hAnsi="Times New Roman" w:cs="Times New Roman"/>
                <w:kern w:val="24"/>
                <w:sz w:val="24"/>
                <w:szCs w:val="24"/>
                <w:lang w:bidi="en-US"/>
              </w:rPr>
              <w:t>K_W08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1488" w:rsidRDefault="00A71488" w:rsidP="003F651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="003F6511">
              <w:rPr>
                <w:rFonts w:ascii="Times New Roman" w:hAnsi="Times New Roman"/>
                <w:sz w:val="24"/>
                <w:szCs w:val="24"/>
              </w:rPr>
              <w:t>_0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1488" w:rsidRDefault="00A71488" w:rsidP="00BD6B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="003F6511"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>1-15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1488" w:rsidRDefault="00A71488" w:rsidP="00BD6B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488" w:rsidRDefault="00A71488" w:rsidP="00BD6B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F1, F2</w:t>
            </w:r>
          </w:p>
        </w:tc>
      </w:tr>
      <w:tr w:rsidR="00A71488" w:rsidTr="00CE011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1488" w:rsidRDefault="00A71488" w:rsidP="00DA26D3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U_01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488" w:rsidRPr="005A4661" w:rsidRDefault="00A71488" w:rsidP="0060330E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  <w:lang w:bidi="en-US"/>
              </w:rPr>
            </w:pPr>
            <w:r w:rsidRPr="005A4661">
              <w:rPr>
                <w:rFonts w:ascii="Times New Roman" w:hAnsi="Times New Roman" w:cs="Times New Roman"/>
                <w:sz w:val="24"/>
                <w:szCs w:val="24"/>
              </w:rPr>
              <w:t>K_U16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1488" w:rsidRDefault="00A71488" w:rsidP="00DA26D3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="003F6511">
              <w:rPr>
                <w:rFonts w:ascii="Times New Roman" w:hAnsi="Times New Roman"/>
                <w:sz w:val="24"/>
                <w:szCs w:val="24"/>
              </w:rPr>
              <w:t>_0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1488" w:rsidRDefault="00A71488" w:rsidP="00DA26D3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="003F6511"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>1-15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1488" w:rsidRDefault="003F6511" w:rsidP="00DA26D3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488" w:rsidRDefault="003F6511" w:rsidP="00DA26D3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F2</w:t>
            </w:r>
          </w:p>
        </w:tc>
      </w:tr>
      <w:tr w:rsidR="00A71488" w:rsidTr="00CE011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1488" w:rsidRDefault="00A71488" w:rsidP="00DA26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K_01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488" w:rsidRPr="005A4661" w:rsidRDefault="00A71488" w:rsidP="0060330E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  <w:lang w:bidi="en-US"/>
              </w:rPr>
            </w:pPr>
            <w:r w:rsidRPr="005A4661">
              <w:rPr>
                <w:rFonts w:ascii="Times New Roman" w:hAnsi="Times New Roman" w:cs="Times New Roman"/>
                <w:kern w:val="24"/>
                <w:sz w:val="24"/>
                <w:szCs w:val="24"/>
                <w:lang w:bidi="en-US"/>
              </w:rPr>
              <w:t>K_K05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1488" w:rsidRDefault="00A71488" w:rsidP="00DA26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="003F6511">
              <w:rPr>
                <w:rFonts w:ascii="Times New Roman" w:hAnsi="Times New Roman"/>
                <w:sz w:val="24"/>
                <w:szCs w:val="24"/>
              </w:rPr>
              <w:t>_0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1488" w:rsidRDefault="003F6511" w:rsidP="00DA26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1488" w:rsidRDefault="003F6511" w:rsidP="00DA26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488" w:rsidRDefault="003F6511" w:rsidP="00DA26D3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F2</w:t>
            </w:r>
            <w:r w:rsidR="007F2263">
              <w:rPr>
                <w:rFonts w:ascii="Times New Roman" w:hAnsi="Times New Roman"/>
                <w:sz w:val="24"/>
                <w:szCs w:val="24"/>
              </w:rPr>
              <w:t>, F3</w:t>
            </w:r>
          </w:p>
        </w:tc>
      </w:tr>
      <w:tr w:rsidR="00A71488" w:rsidTr="00CE011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1488" w:rsidRDefault="00A71488" w:rsidP="00DA26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K_02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488" w:rsidRPr="005A4661" w:rsidRDefault="00A71488" w:rsidP="0060330E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  <w:lang w:bidi="en-US"/>
              </w:rPr>
            </w:pPr>
            <w:r w:rsidRPr="005A4661">
              <w:rPr>
                <w:rFonts w:ascii="Times New Roman" w:hAnsi="Times New Roman" w:cs="Times New Roman"/>
                <w:kern w:val="24"/>
                <w:sz w:val="24"/>
                <w:szCs w:val="24"/>
                <w:lang w:bidi="en-US"/>
              </w:rPr>
              <w:t>K_K07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1488" w:rsidRDefault="00A71488" w:rsidP="00DA26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="003F6511">
              <w:rPr>
                <w:rFonts w:ascii="Times New Roman" w:hAnsi="Times New Roman"/>
                <w:sz w:val="24"/>
                <w:szCs w:val="24"/>
              </w:rPr>
              <w:t>_0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1488" w:rsidRDefault="003F6511" w:rsidP="00DA26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1488" w:rsidRDefault="003F6511" w:rsidP="00DA26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488" w:rsidRDefault="003F6511" w:rsidP="00DA26D3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F2</w:t>
            </w:r>
            <w:r w:rsidR="007F2263">
              <w:rPr>
                <w:rFonts w:ascii="Times New Roman" w:hAnsi="Times New Roman"/>
                <w:sz w:val="24"/>
                <w:szCs w:val="24"/>
              </w:rPr>
              <w:t>, F3</w:t>
            </w:r>
          </w:p>
        </w:tc>
      </w:tr>
    </w:tbl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>12. Obciążenie pracą studenta</w:t>
      </w:r>
    </w:p>
    <w:tbl>
      <w:tblPr>
        <w:tblW w:w="0" w:type="auto"/>
        <w:tblInd w:w="108" w:type="dxa"/>
        <w:tblLayout w:type="fixed"/>
        <w:tblLook w:val="0000"/>
      </w:tblPr>
      <w:tblGrid>
        <w:gridCol w:w="6237"/>
        <w:gridCol w:w="3402"/>
      </w:tblGrid>
      <w:tr w:rsidR="000F0A27" w:rsidTr="00DA26D3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Forma aktywności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Średnia liczba godzin na zrealizowanie aktywności</w:t>
            </w:r>
          </w:p>
        </w:tc>
      </w:tr>
      <w:tr w:rsidR="000F0A27" w:rsidTr="00DA26D3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 xml:space="preserve">Udział w wykładach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</w:p>
        </w:tc>
      </w:tr>
      <w:tr w:rsidR="000F0A27" w:rsidTr="00DA26D3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Udział w ćwiczeniach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236129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15</w:t>
            </w:r>
          </w:p>
        </w:tc>
      </w:tr>
      <w:tr w:rsidR="000F0A27" w:rsidTr="00DA26D3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Udział w konwersatoriach/laboratoriach/projektach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</w:p>
        </w:tc>
      </w:tr>
      <w:tr w:rsidR="000F0A27" w:rsidTr="00DA26D3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Udział w praktyce zawodowej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</w:p>
        </w:tc>
      </w:tr>
      <w:tr w:rsidR="000F0A27" w:rsidTr="00DA26D3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 xml:space="preserve">Udział nauczyciela akademickiego w egzaminie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</w:p>
        </w:tc>
      </w:tr>
      <w:tr w:rsidR="000F0A27" w:rsidTr="00DA26D3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Udział w konsultacjach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7F2263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1</w:t>
            </w:r>
          </w:p>
        </w:tc>
      </w:tr>
      <w:tr w:rsidR="000F0A27" w:rsidTr="00DA26D3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right"/>
              <w:rPr>
                <w:rFonts w:ascii="Times New Roman" w:hAnsi="Times New Roman" w:cs="Calibri"/>
                <w:b/>
                <w:bCs/>
                <w:iCs/>
                <w:kern w:val="1"/>
                <w:sz w:val="22"/>
                <w:szCs w:val="22"/>
              </w:rPr>
            </w:pPr>
            <w:r>
              <w:rPr>
                <w:rFonts w:ascii="Times New Roman" w:hAnsi="Times New Roman" w:cs="Calibri"/>
                <w:b/>
                <w:bCs/>
                <w:iCs/>
                <w:kern w:val="1"/>
                <w:sz w:val="22"/>
                <w:szCs w:val="22"/>
              </w:rPr>
              <w:t>Suma godzin kontaktowych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725D99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16</w:t>
            </w:r>
          </w:p>
        </w:tc>
      </w:tr>
      <w:tr w:rsidR="000F0A27" w:rsidTr="00DA26D3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Samodzielne studiowanie treści wykładów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</w:p>
        </w:tc>
      </w:tr>
      <w:tr w:rsidR="000F0A27" w:rsidTr="00DA26D3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Samodzielne przygotowanie do zajęć kształtujących umiejętności praktyczne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725D99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7</w:t>
            </w:r>
          </w:p>
        </w:tc>
      </w:tr>
      <w:tr w:rsidR="000F0A27" w:rsidTr="00DA26D3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lastRenderedPageBreak/>
              <w:t>Przygotowanie do konsultacji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7F2263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1</w:t>
            </w:r>
          </w:p>
        </w:tc>
      </w:tr>
      <w:tr w:rsidR="000F0A27" w:rsidTr="00DA26D3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Przygotowanie do egzaminu i kolokwiów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7F2263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3</w:t>
            </w:r>
          </w:p>
        </w:tc>
      </w:tr>
      <w:tr w:rsidR="000F0A27" w:rsidTr="00DA26D3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right"/>
              <w:rPr>
                <w:rFonts w:ascii="Times New Roman" w:hAnsi="Times New Roman" w:cs="Calibri"/>
                <w:b/>
                <w:bCs/>
                <w:kern w:val="1"/>
                <w:sz w:val="22"/>
                <w:szCs w:val="22"/>
              </w:rPr>
            </w:pPr>
            <w:r>
              <w:rPr>
                <w:rFonts w:ascii="Times New Roman" w:hAnsi="Times New Roman" w:cs="Calibri"/>
                <w:b/>
                <w:bCs/>
                <w:kern w:val="1"/>
                <w:sz w:val="22"/>
                <w:szCs w:val="22"/>
              </w:rPr>
              <w:t>Suma godzin pracy własnej studenta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236129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  <w:t>1</w:t>
            </w:r>
            <w:r w:rsidR="00725D99"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  <w:t>1</w:t>
            </w:r>
          </w:p>
        </w:tc>
      </w:tr>
      <w:tr w:rsidR="000F0A27" w:rsidTr="00DA26D3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rPr>
                <w:rFonts w:ascii="Times New Roman" w:hAnsi="Times New Roman" w:cs="Calibri"/>
                <w:b/>
                <w:bCs/>
                <w:kern w:val="1"/>
                <w:sz w:val="22"/>
                <w:szCs w:val="22"/>
              </w:rPr>
            </w:pPr>
            <w:r>
              <w:rPr>
                <w:rFonts w:ascii="Times New Roman" w:hAnsi="Times New Roman" w:cs="Calibri"/>
                <w:b/>
                <w:bCs/>
                <w:kern w:val="1"/>
                <w:sz w:val="22"/>
                <w:szCs w:val="22"/>
              </w:rPr>
              <w:t>Sumaryczne obciążenie studenta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7F2263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  <w:t>2</w:t>
            </w:r>
            <w:r w:rsidR="00846493"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  <w:t>7</w:t>
            </w:r>
          </w:p>
        </w:tc>
      </w:tr>
      <w:tr w:rsidR="000F0A27" w:rsidTr="00DA26D3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Liczba punktów ECTS za zajęcia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7F2263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  <w:t>1</w:t>
            </w:r>
          </w:p>
        </w:tc>
      </w:tr>
      <w:tr w:rsidR="000F0A27" w:rsidTr="00DA26D3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Obciążenie studenta zajęciami kształtującymi umiejętności praktyczne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7F2263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15+</w:t>
            </w:r>
            <w:r w:rsidR="00846493"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7</w:t>
            </w:r>
          </w:p>
        </w:tc>
      </w:tr>
      <w:tr w:rsidR="000F0A27" w:rsidTr="00DA26D3">
        <w:trPr>
          <w:trHeight w:val="274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Liczba punktów ECTS za zajęcia kształtujące umiejętności praktyczne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7F2263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0,</w:t>
            </w:r>
            <w:r w:rsidR="00846493"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9</w:t>
            </w:r>
          </w:p>
        </w:tc>
      </w:tr>
    </w:tbl>
    <w:p w:rsidR="000F0A27" w:rsidRPr="00846493" w:rsidRDefault="000F0A27" w:rsidP="00846493">
      <w:pPr>
        <w:shd w:val="clear" w:color="auto" w:fill="FFFFFF"/>
        <w:jc w:val="both"/>
        <w:rPr>
          <w:rFonts w:ascii="Times New Roman" w:hAnsi="Times New Roman" w:cs="Times New Roman"/>
        </w:rPr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13. Zatwierdzenie karty przedmiotu do realizacji.</w:t>
      </w: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Odpowiedzialny za przedmiot:                                             Dyrektor Instytutu:</w:t>
      </w:r>
    </w:p>
    <w:p w:rsidR="0083554F" w:rsidRDefault="000F7ACD" w:rsidP="0083554F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 Elżbieta Dybek</w:t>
      </w:r>
      <w:r w:rsidR="0083554F">
        <w:rPr>
          <w:rFonts w:ascii="Times New Roman" w:hAnsi="Times New Roman" w:cs="Times New Roman"/>
          <w:sz w:val="24"/>
          <w:szCs w:val="24"/>
        </w:rPr>
        <w:tab/>
      </w:r>
      <w:r w:rsidR="0083554F">
        <w:rPr>
          <w:rFonts w:ascii="Times New Roman" w:hAnsi="Times New Roman" w:cs="Times New Roman"/>
          <w:sz w:val="24"/>
          <w:szCs w:val="24"/>
        </w:rPr>
        <w:tab/>
      </w:r>
      <w:r w:rsidR="0083554F">
        <w:rPr>
          <w:rFonts w:ascii="Times New Roman" w:hAnsi="Times New Roman" w:cs="Times New Roman"/>
          <w:sz w:val="24"/>
          <w:szCs w:val="24"/>
        </w:rPr>
        <w:tab/>
      </w:r>
      <w:r w:rsidR="0083554F">
        <w:rPr>
          <w:rFonts w:ascii="Times New Roman" w:hAnsi="Times New Roman" w:cs="Times New Roman"/>
          <w:sz w:val="24"/>
          <w:szCs w:val="24"/>
        </w:rPr>
        <w:tab/>
      </w:r>
      <w:r w:rsidR="0083554F">
        <w:rPr>
          <w:rFonts w:ascii="Times New Roman" w:hAnsi="Times New Roman" w:cs="Times New Roman"/>
          <w:sz w:val="24"/>
          <w:szCs w:val="24"/>
        </w:rPr>
        <w:tab/>
      </w:r>
      <w:r w:rsidR="0083554F">
        <w:rPr>
          <w:rFonts w:ascii="Times New Roman" w:hAnsi="Times New Roman" w:cs="Times New Roman"/>
          <w:sz w:val="24"/>
          <w:szCs w:val="24"/>
        </w:rPr>
        <w:tab/>
      </w:r>
      <w:r w:rsidR="0083554F">
        <w:rPr>
          <w:rFonts w:ascii="Times New Roman" w:hAnsi="Times New Roman" w:cs="Times New Roman"/>
          <w:sz w:val="24"/>
          <w:szCs w:val="24"/>
        </w:rPr>
        <w:tab/>
        <w:t>dr Irena Kozimala</w:t>
      </w: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1641" w:rsidRDefault="000F0A27" w:rsidP="000F0A27">
      <w:r>
        <w:rPr>
          <w:rFonts w:ascii="Times New Roman" w:hAnsi="Times New Roman" w:cs="Times New Roman"/>
          <w:sz w:val="24"/>
          <w:szCs w:val="24"/>
        </w:rPr>
        <w:t xml:space="preserve">Przemyśl, dnia </w:t>
      </w:r>
      <w:r w:rsidR="004E4394">
        <w:rPr>
          <w:rFonts w:ascii="Times New Roman" w:hAnsi="Times New Roman" w:cs="Times New Roman"/>
          <w:sz w:val="24"/>
          <w:szCs w:val="24"/>
        </w:rPr>
        <w:t xml:space="preserve">17 września </w:t>
      </w:r>
      <w:r w:rsidR="000F7ACD">
        <w:rPr>
          <w:rFonts w:ascii="Times New Roman" w:hAnsi="Times New Roman" w:cs="Times New Roman"/>
          <w:sz w:val="24"/>
          <w:szCs w:val="24"/>
        </w:rPr>
        <w:t>2019 r.</w:t>
      </w:r>
    </w:p>
    <w:sectPr w:rsidR="00691641" w:rsidSect="00691641">
      <w:foot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1ACA" w:rsidRDefault="00861ACA" w:rsidP="006D2F2F">
      <w:r>
        <w:separator/>
      </w:r>
    </w:p>
  </w:endnote>
  <w:endnote w:type="continuationSeparator" w:id="0">
    <w:p w:rsidR="00861ACA" w:rsidRDefault="00861ACA" w:rsidP="006D2F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12308"/>
      <w:docPartObj>
        <w:docPartGallery w:val="Page Numbers (Bottom of Page)"/>
        <w:docPartUnique/>
      </w:docPartObj>
    </w:sdtPr>
    <w:sdtContent>
      <w:p w:rsidR="006D2F2F" w:rsidRDefault="006A35FA">
        <w:pPr>
          <w:pStyle w:val="Stopka"/>
          <w:jc w:val="right"/>
        </w:pPr>
        <w:fldSimple w:instr=" PAGE   \* MERGEFORMAT ">
          <w:r w:rsidR="0083554F">
            <w:rPr>
              <w:noProof/>
            </w:rPr>
            <w:t>7</w:t>
          </w:r>
        </w:fldSimple>
      </w:p>
    </w:sdtContent>
  </w:sdt>
  <w:p w:rsidR="006D2F2F" w:rsidRDefault="006D2F2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1ACA" w:rsidRDefault="00861ACA" w:rsidP="006D2F2F">
      <w:r>
        <w:separator/>
      </w:r>
    </w:p>
  </w:footnote>
  <w:footnote w:type="continuationSeparator" w:id="0">
    <w:p w:rsidR="00861ACA" w:rsidRDefault="00861ACA" w:rsidP="006D2F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</w:lvl>
  </w:abstractNum>
  <w:abstractNum w:abstractNumId="2">
    <w:nsid w:val="00113EBD"/>
    <w:multiLevelType w:val="hybridMultilevel"/>
    <w:tmpl w:val="2CF898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541BFF"/>
    <w:multiLevelType w:val="hybridMultilevel"/>
    <w:tmpl w:val="759444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A55C78"/>
    <w:multiLevelType w:val="hybridMultilevel"/>
    <w:tmpl w:val="870A300E"/>
    <w:lvl w:ilvl="0" w:tplc="041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0A27"/>
    <w:rsid w:val="000320C6"/>
    <w:rsid w:val="0006032C"/>
    <w:rsid w:val="0006334D"/>
    <w:rsid w:val="00073F69"/>
    <w:rsid w:val="00082928"/>
    <w:rsid w:val="00087274"/>
    <w:rsid w:val="000A058A"/>
    <w:rsid w:val="000A681E"/>
    <w:rsid w:val="000A6C1A"/>
    <w:rsid w:val="000C5FAE"/>
    <w:rsid w:val="000D2F55"/>
    <w:rsid w:val="000E3373"/>
    <w:rsid w:val="000F0A27"/>
    <w:rsid w:val="000F23FE"/>
    <w:rsid w:val="000F7ACD"/>
    <w:rsid w:val="00101145"/>
    <w:rsid w:val="001064AD"/>
    <w:rsid w:val="00116A7B"/>
    <w:rsid w:val="001202F9"/>
    <w:rsid w:val="001243D6"/>
    <w:rsid w:val="00134481"/>
    <w:rsid w:val="00152632"/>
    <w:rsid w:val="0016072F"/>
    <w:rsid w:val="001678DB"/>
    <w:rsid w:val="00186357"/>
    <w:rsid w:val="00192CF6"/>
    <w:rsid w:val="00193613"/>
    <w:rsid w:val="00193DFB"/>
    <w:rsid w:val="001A23F5"/>
    <w:rsid w:val="001A38DC"/>
    <w:rsid w:val="001A6022"/>
    <w:rsid w:val="001A7A71"/>
    <w:rsid w:val="001C5A2B"/>
    <w:rsid w:val="001C7356"/>
    <w:rsid w:val="001D512B"/>
    <w:rsid w:val="001D5DA9"/>
    <w:rsid w:val="001D62CE"/>
    <w:rsid w:val="001D79EB"/>
    <w:rsid w:val="001E2750"/>
    <w:rsid w:val="001E62A5"/>
    <w:rsid w:val="001F6130"/>
    <w:rsid w:val="00201080"/>
    <w:rsid w:val="00232D4C"/>
    <w:rsid w:val="00236129"/>
    <w:rsid w:val="002643C9"/>
    <w:rsid w:val="0028302E"/>
    <w:rsid w:val="00290754"/>
    <w:rsid w:val="00296535"/>
    <w:rsid w:val="002E408B"/>
    <w:rsid w:val="002F1813"/>
    <w:rsid w:val="003114C8"/>
    <w:rsid w:val="0031673E"/>
    <w:rsid w:val="00323F08"/>
    <w:rsid w:val="00327E84"/>
    <w:rsid w:val="00333F95"/>
    <w:rsid w:val="00345B8C"/>
    <w:rsid w:val="00346007"/>
    <w:rsid w:val="00352EDD"/>
    <w:rsid w:val="00370678"/>
    <w:rsid w:val="003F0480"/>
    <w:rsid w:val="003F6511"/>
    <w:rsid w:val="00401E10"/>
    <w:rsid w:val="00402998"/>
    <w:rsid w:val="00410CE3"/>
    <w:rsid w:val="004230F9"/>
    <w:rsid w:val="0042479F"/>
    <w:rsid w:val="0043690E"/>
    <w:rsid w:val="00447D83"/>
    <w:rsid w:val="00456D5A"/>
    <w:rsid w:val="00457934"/>
    <w:rsid w:val="0046537D"/>
    <w:rsid w:val="004A109A"/>
    <w:rsid w:val="004E4394"/>
    <w:rsid w:val="004E7545"/>
    <w:rsid w:val="004E7EFE"/>
    <w:rsid w:val="004F2E00"/>
    <w:rsid w:val="005035DD"/>
    <w:rsid w:val="005128C7"/>
    <w:rsid w:val="0051469C"/>
    <w:rsid w:val="00527996"/>
    <w:rsid w:val="00533F98"/>
    <w:rsid w:val="00534A64"/>
    <w:rsid w:val="00542B8F"/>
    <w:rsid w:val="00544620"/>
    <w:rsid w:val="005465E2"/>
    <w:rsid w:val="00556CCF"/>
    <w:rsid w:val="00562CFD"/>
    <w:rsid w:val="00570B19"/>
    <w:rsid w:val="005762DE"/>
    <w:rsid w:val="00592208"/>
    <w:rsid w:val="005A2982"/>
    <w:rsid w:val="005A4661"/>
    <w:rsid w:val="005B1E56"/>
    <w:rsid w:val="005B27E1"/>
    <w:rsid w:val="005B5760"/>
    <w:rsid w:val="005D68C8"/>
    <w:rsid w:val="005E417E"/>
    <w:rsid w:val="005E56F6"/>
    <w:rsid w:val="005F7113"/>
    <w:rsid w:val="00621A08"/>
    <w:rsid w:val="00621D00"/>
    <w:rsid w:val="006358E4"/>
    <w:rsid w:val="00637B2E"/>
    <w:rsid w:val="006446A3"/>
    <w:rsid w:val="006525E3"/>
    <w:rsid w:val="0066293D"/>
    <w:rsid w:val="00673C2A"/>
    <w:rsid w:val="00676077"/>
    <w:rsid w:val="00677683"/>
    <w:rsid w:val="00691641"/>
    <w:rsid w:val="00695A8C"/>
    <w:rsid w:val="006A35FA"/>
    <w:rsid w:val="006A45C8"/>
    <w:rsid w:val="006B46CB"/>
    <w:rsid w:val="006B7E7E"/>
    <w:rsid w:val="006C3BEC"/>
    <w:rsid w:val="006C4C37"/>
    <w:rsid w:val="006D064D"/>
    <w:rsid w:val="006D2F2F"/>
    <w:rsid w:val="006D355D"/>
    <w:rsid w:val="006D3A61"/>
    <w:rsid w:val="006E77B5"/>
    <w:rsid w:val="006E7E1F"/>
    <w:rsid w:val="006F75A5"/>
    <w:rsid w:val="0070318A"/>
    <w:rsid w:val="00707700"/>
    <w:rsid w:val="0071265A"/>
    <w:rsid w:val="00714D39"/>
    <w:rsid w:val="00716E7D"/>
    <w:rsid w:val="00720010"/>
    <w:rsid w:val="00725D99"/>
    <w:rsid w:val="00733569"/>
    <w:rsid w:val="00752EA2"/>
    <w:rsid w:val="007551DF"/>
    <w:rsid w:val="00765512"/>
    <w:rsid w:val="0077350A"/>
    <w:rsid w:val="00775444"/>
    <w:rsid w:val="00781B31"/>
    <w:rsid w:val="00782138"/>
    <w:rsid w:val="007864CB"/>
    <w:rsid w:val="007A0A68"/>
    <w:rsid w:val="007C10F4"/>
    <w:rsid w:val="007C5ACE"/>
    <w:rsid w:val="007C6C66"/>
    <w:rsid w:val="007E29C9"/>
    <w:rsid w:val="007F2263"/>
    <w:rsid w:val="007F3B28"/>
    <w:rsid w:val="007F6ECB"/>
    <w:rsid w:val="007F79B6"/>
    <w:rsid w:val="0080670C"/>
    <w:rsid w:val="00811252"/>
    <w:rsid w:val="008129BE"/>
    <w:rsid w:val="008163D1"/>
    <w:rsid w:val="00824688"/>
    <w:rsid w:val="00832464"/>
    <w:rsid w:val="0083554F"/>
    <w:rsid w:val="00846493"/>
    <w:rsid w:val="00847DD8"/>
    <w:rsid w:val="00860629"/>
    <w:rsid w:val="00861ACA"/>
    <w:rsid w:val="00862D08"/>
    <w:rsid w:val="0086565B"/>
    <w:rsid w:val="00882125"/>
    <w:rsid w:val="00887C34"/>
    <w:rsid w:val="008959E7"/>
    <w:rsid w:val="008A1D49"/>
    <w:rsid w:val="008A456A"/>
    <w:rsid w:val="008A74C9"/>
    <w:rsid w:val="008B06C0"/>
    <w:rsid w:val="008B32BD"/>
    <w:rsid w:val="008B35B0"/>
    <w:rsid w:val="008D3D26"/>
    <w:rsid w:val="008F0C98"/>
    <w:rsid w:val="008F432A"/>
    <w:rsid w:val="00904A98"/>
    <w:rsid w:val="00904EFD"/>
    <w:rsid w:val="00925C6C"/>
    <w:rsid w:val="00941ED2"/>
    <w:rsid w:val="009633E2"/>
    <w:rsid w:val="009744DA"/>
    <w:rsid w:val="00997D3C"/>
    <w:rsid w:val="009A79FB"/>
    <w:rsid w:val="009C479E"/>
    <w:rsid w:val="009C6192"/>
    <w:rsid w:val="009D1779"/>
    <w:rsid w:val="009E19E2"/>
    <w:rsid w:val="009E5018"/>
    <w:rsid w:val="009F5F38"/>
    <w:rsid w:val="00A228CF"/>
    <w:rsid w:val="00A248BD"/>
    <w:rsid w:val="00A64288"/>
    <w:rsid w:val="00A64545"/>
    <w:rsid w:val="00A70304"/>
    <w:rsid w:val="00A71488"/>
    <w:rsid w:val="00A7497B"/>
    <w:rsid w:val="00A845F2"/>
    <w:rsid w:val="00A91BCC"/>
    <w:rsid w:val="00A97C1F"/>
    <w:rsid w:val="00AA25FA"/>
    <w:rsid w:val="00AA592F"/>
    <w:rsid w:val="00AA65AF"/>
    <w:rsid w:val="00AC169D"/>
    <w:rsid w:val="00AC4C21"/>
    <w:rsid w:val="00AD1F59"/>
    <w:rsid w:val="00AD6727"/>
    <w:rsid w:val="00AE0B07"/>
    <w:rsid w:val="00AF3830"/>
    <w:rsid w:val="00AF7E9A"/>
    <w:rsid w:val="00B11738"/>
    <w:rsid w:val="00B405A8"/>
    <w:rsid w:val="00B52018"/>
    <w:rsid w:val="00B60BB9"/>
    <w:rsid w:val="00B84E60"/>
    <w:rsid w:val="00B93794"/>
    <w:rsid w:val="00B96DF4"/>
    <w:rsid w:val="00B97862"/>
    <w:rsid w:val="00BA05A4"/>
    <w:rsid w:val="00BA6D14"/>
    <w:rsid w:val="00BB3B0B"/>
    <w:rsid w:val="00BB6311"/>
    <w:rsid w:val="00BC7E6E"/>
    <w:rsid w:val="00BD021A"/>
    <w:rsid w:val="00BD1232"/>
    <w:rsid w:val="00BE58C3"/>
    <w:rsid w:val="00BF5DF8"/>
    <w:rsid w:val="00C1314A"/>
    <w:rsid w:val="00C13D07"/>
    <w:rsid w:val="00C160AE"/>
    <w:rsid w:val="00C2176B"/>
    <w:rsid w:val="00C21F46"/>
    <w:rsid w:val="00C26016"/>
    <w:rsid w:val="00C538A8"/>
    <w:rsid w:val="00C619D6"/>
    <w:rsid w:val="00C642F0"/>
    <w:rsid w:val="00C75268"/>
    <w:rsid w:val="00C851CF"/>
    <w:rsid w:val="00C94AC3"/>
    <w:rsid w:val="00C97A5D"/>
    <w:rsid w:val="00CA51D4"/>
    <w:rsid w:val="00CB5CEB"/>
    <w:rsid w:val="00CC1D3E"/>
    <w:rsid w:val="00CC7078"/>
    <w:rsid w:val="00CC77E4"/>
    <w:rsid w:val="00CD24C0"/>
    <w:rsid w:val="00CD2FCC"/>
    <w:rsid w:val="00CD7F6D"/>
    <w:rsid w:val="00CE0114"/>
    <w:rsid w:val="00CE3A7E"/>
    <w:rsid w:val="00D00D0B"/>
    <w:rsid w:val="00D0394C"/>
    <w:rsid w:val="00D05080"/>
    <w:rsid w:val="00D2196A"/>
    <w:rsid w:val="00D33C28"/>
    <w:rsid w:val="00D42D4D"/>
    <w:rsid w:val="00D47CB7"/>
    <w:rsid w:val="00D513FD"/>
    <w:rsid w:val="00D543B9"/>
    <w:rsid w:val="00D55223"/>
    <w:rsid w:val="00D65BE9"/>
    <w:rsid w:val="00D915CD"/>
    <w:rsid w:val="00D93BBA"/>
    <w:rsid w:val="00DA0B13"/>
    <w:rsid w:val="00DA26D3"/>
    <w:rsid w:val="00DA6490"/>
    <w:rsid w:val="00DB421A"/>
    <w:rsid w:val="00DC78F6"/>
    <w:rsid w:val="00DE1EDA"/>
    <w:rsid w:val="00DF543D"/>
    <w:rsid w:val="00E00356"/>
    <w:rsid w:val="00E406FE"/>
    <w:rsid w:val="00E55D1A"/>
    <w:rsid w:val="00E56A9D"/>
    <w:rsid w:val="00E60510"/>
    <w:rsid w:val="00E62121"/>
    <w:rsid w:val="00E7030A"/>
    <w:rsid w:val="00E7155E"/>
    <w:rsid w:val="00E84BBC"/>
    <w:rsid w:val="00E91D9F"/>
    <w:rsid w:val="00EA1D6B"/>
    <w:rsid w:val="00EA2D32"/>
    <w:rsid w:val="00EA2F25"/>
    <w:rsid w:val="00EB2C4E"/>
    <w:rsid w:val="00EB716A"/>
    <w:rsid w:val="00EC0245"/>
    <w:rsid w:val="00EC6D0D"/>
    <w:rsid w:val="00ED61F8"/>
    <w:rsid w:val="00EF7E04"/>
    <w:rsid w:val="00F04228"/>
    <w:rsid w:val="00F12F01"/>
    <w:rsid w:val="00F146BA"/>
    <w:rsid w:val="00F1637E"/>
    <w:rsid w:val="00F1791A"/>
    <w:rsid w:val="00F439CB"/>
    <w:rsid w:val="00F50B2B"/>
    <w:rsid w:val="00F61FD6"/>
    <w:rsid w:val="00F710BF"/>
    <w:rsid w:val="00F80FD1"/>
    <w:rsid w:val="00F87FFD"/>
    <w:rsid w:val="00FB15F3"/>
    <w:rsid w:val="00FC4315"/>
    <w:rsid w:val="00FE2881"/>
    <w:rsid w:val="00FF7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0A27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C5ACE"/>
    <w:pPr>
      <w:keepNext/>
      <w:keepLines/>
      <w:widowControl/>
      <w:suppressAutoHyphens w:val="0"/>
      <w:autoSpaceDE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C5ACE"/>
    <w:pPr>
      <w:keepNext/>
      <w:keepLines/>
      <w:widowControl/>
      <w:suppressAutoHyphens w:val="0"/>
      <w:autoSpaceDE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5ACE"/>
    <w:pPr>
      <w:keepNext/>
      <w:keepLines/>
      <w:widowControl/>
      <w:suppressAutoHyphens w:val="0"/>
      <w:autoSpaceDE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A26D3"/>
    <w:pPr>
      <w:widowControl/>
      <w:suppressAutoHyphens w:val="0"/>
      <w:autoSpaceDE/>
      <w:spacing w:line="360" w:lineRule="auto"/>
    </w:pPr>
    <w:rPr>
      <w:rFonts w:ascii="Times New Roman" w:hAnsi="Times New Roman" w:cs="Times New Roman"/>
      <w:sz w:val="24"/>
      <w:lang w:val="de-DE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A26D3"/>
    <w:rPr>
      <w:rFonts w:ascii="Times New Roman" w:eastAsia="Times New Roman" w:hAnsi="Times New Roman" w:cs="Times New Roman"/>
      <w:sz w:val="24"/>
      <w:szCs w:val="20"/>
      <w:lang w:val="de-DE"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C5A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C5A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5AC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cze">
    <w:name w:val="Hyperlink"/>
    <w:basedOn w:val="Domylnaczcionkaakapitu"/>
    <w:uiPriority w:val="99"/>
    <w:unhideWhenUsed/>
    <w:rsid w:val="007C5ACE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7C5ACE"/>
    <w:rPr>
      <w:b/>
      <w:bCs/>
    </w:rPr>
  </w:style>
  <w:style w:type="character" w:customStyle="1" w:styleId="dane">
    <w:name w:val="dane"/>
    <w:basedOn w:val="Domylnaczcionkaakapitu"/>
    <w:rsid w:val="007C5ACE"/>
    <w:rPr>
      <w:color w:val="676767"/>
      <w:sz w:val="20"/>
      <w:szCs w:val="20"/>
    </w:rPr>
  </w:style>
  <w:style w:type="character" w:customStyle="1" w:styleId="text">
    <w:name w:val="text"/>
    <w:basedOn w:val="Domylnaczcionkaakapitu"/>
    <w:rsid w:val="007C5ACE"/>
    <w:rPr>
      <w:color w:val="676767"/>
      <w:sz w:val="20"/>
      <w:szCs w:val="20"/>
    </w:rPr>
  </w:style>
  <w:style w:type="paragraph" w:customStyle="1" w:styleId="Default">
    <w:name w:val="Default"/>
    <w:rsid w:val="005A46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A845F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6D2F2F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D2F2F"/>
    <w:rPr>
      <w:rFonts w:ascii="Arial" w:eastAsia="Times New Roman" w:hAnsi="Arial" w:cs="Arial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D2F2F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2F2F"/>
    <w:rPr>
      <w:rFonts w:ascii="Arial" w:eastAsia="Times New Roman" w:hAnsi="Arial" w:cs="Arial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6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jm.gov.pl" TargetMode="External"/><Relationship Id="rId13" Type="http://schemas.openxmlformats.org/officeDocument/2006/relationships/hyperlink" Target="http://www.obywatel.gov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onstytucjadlanauki.gov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frdl.org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nfor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obywateledecyduja.pl" TargetMode="External"/><Relationship Id="rId10" Type="http://schemas.openxmlformats.org/officeDocument/2006/relationships/hyperlink" Target="http://www.rpo.gov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prezydent.pl" TargetMode="External"/><Relationship Id="rId14" Type="http://schemas.openxmlformats.org/officeDocument/2006/relationships/hyperlink" Target="http://www.europadlaobywatel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Wykusz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60000"/>
              </a:schemeClr>
            </a:gs>
            <a:gs pos="30000">
              <a:schemeClr val="phClr">
                <a:tint val="38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5000" t="100000" r="120000" b="10000"/>
          </a:path>
        </a:gradFill>
        <a:gradFill rotWithShape="1">
          <a:gsLst>
            <a:gs pos="0">
              <a:schemeClr val="phClr">
                <a:shade val="63000"/>
                <a:satMod val="165000"/>
              </a:schemeClr>
            </a:gs>
            <a:gs pos="30000">
              <a:schemeClr val="phClr">
                <a:shade val="58000"/>
                <a:satMod val="165000"/>
              </a:schemeClr>
            </a:gs>
            <a:gs pos="75000">
              <a:schemeClr val="phClr">
                <a:shade val="30000"/>
                <a:satMod val="175000"/>
              </a:schemeClr>
            </a:gs>
            <a:gs pos="100000">
              <a:schemeClr val="phClr">
                <a:shade val="15000"/>
                <a:satMod val="175000"/>
              </a:schemeClr>
            </a:gs>
          </a:gsLst>
          <a:path path="circle">
            <a:fillToRect l="5000" t="100000" r="120000" b="10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247345-92A2-4EA9-8529-23C532A3C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1</Pages>
  <Words>1599</Words>
  <Characters>9600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ELA</cp:lastModifiedBy>
  <cp:revision>38</cp:revision>
  <dcterms:created xsi:type="dcterms:W3CDTF">2019-07-14T20:14:00Z</dcterms:created>
  <dcterms:modified xsi:type="dcterms:W3CDTF">2021-03-23T13:35:00Z</dcterms:modified>
</cp:coreProperties>
</file>