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D30A8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BD30A8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BD30A8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BD30A8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BD30A8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BD30A8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7312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Linguistics</w:t>
            </w:r>
            <w:proofErr w:type="spellEnd"/>
          </w:p>
        </w:tc>
      </w:tr>
      <w:tr w:rsidR="00BD30A8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</w:t>
            </w:r>
            <w:r w:rsidR="0073129A">
              <w:rPr>
                <w:rFonts w:ascii="Times New Roman" w:hAnsi="Times New Roman" w:cs="Times New Roman"/>
              </w:rPr>
              <w:t>10</w:t>
            </w:r>
          </w:p>
        </w:tc>
      </w:tr>
      <w:tr w:rsidR="00BD30A8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BD30A8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BD30A8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7312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BD30A8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BD30A8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7312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D30A8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D30A8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BD30A8" w:rsidRPr="00E34138" w:rsidRDefault="00BD30A8" w:rsidP="00BD30A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D30A8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BD30A8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2D7856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2D7856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73129A" w:rsidRPr="00EB0523" w:rsidRDefault="0073129A" w:rsidP="0073129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1 - student nabywa wiedzę z zakresu teorii językoznawstwa;</w:t>
      </w:r>
    </w:p>
    <w:p w:rsidR="0073129A" w:rsidRPr="00EB0523" w:rsidRDefault="0073129A" w:rsidP="0073129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2 - student potrafi powiązać wiedzę teoretyczną z zaobserwowanymi zjawiskami w języku;</w:t>
      </w:r>
    </w:p>
    <w:p w:rsidR="0073129A" w:rsidRPr="00EB0523" w:rsidRDefault="0073129A" w:rsidP="0073129A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3 - student zdobywa umiejętności analizy materiału językowego.</w:t>
      </w:r>
    </w:p>
    <w:p w:rsidR="0073129A" w:rsidRPr="00EB0523" w:rsidRDefault="0073129A" w:rsidP="0073129A">
      <w:pPr>
        <w:rPr>
          <w:rFonts w:ascii="Calibri" w:hAnsi="Calibri" w:cs="Calibri"/>
          <w:b/>
          <w:kern w:val="24"/>
          <w:sz w:val="24"/>
          <w:szCs w:val="24"/>
        </w:rPr>
      </w:pPr>
    </w:p>
    <w:p w:rsidR="00BD30A8" w:rsidRPr="0040167E" w:rsidRDefault="00BD30A8" w:rsidP="00BD30A8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BD30A8" w:rsidRPr="00E34138" w:rsidRDefault="00BD30A8" w:rsidP="00BD30A8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BD30A8" w:rsidRPr="009768DA" w:rsidRDefault="00BD30A8" w:rsidP="00BD30A8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średniozaawansowana znajomość gramatyki i słownictwa języka angielskiego;</w:t>
      </w:r>
    </w:p>
    <w:p w:rsidR="00BD30A8" w:rsidRPr="009768DA" w:rsidRDefault="00BD30A8" w:rsidP="00BD30A8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średniozaawansowane umiejętności komunikacyjne w mowie i piśmie w języku angielskim.</w:t>
      </w:r>
    </w:p>
    <w:p w:rsidR="00BD30A8" w:rsidRPr="009768DA" w:rsidRDefault="00BD30A8" w:rsidP="00BD30A8">
      <w:pPr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</w:p>
    <w:p w:rsidR="00BD30A8" w:rsidRPr="00E34138" w:rsidRDefault="00BD30A8" w:rsidP="00BD30A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D30A8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7312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językoznawstwa;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9A" w:rsidRPr="009768DA" w:rsidRDefault="0073129A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7312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student poprawnie interpretuje zjawiska i procesy językowe;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9A" w:rsidRPr="009768DA" w:rsidRDefault="0073129A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7312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student poprawnie analizuje próbki języka na różnych poziomach jego struktury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9A" w:rsidRPr="009768DA" w:rsidRDefault="0073129A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K_U04</w:t>
            </w:r>
          </w:p>
        </w:tc>
      </w:tr>
      <w:tr w:rsidR="007312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student poprawnie stosuje pojęcia teorii językoznawczej w odniesieniu do materiału językowego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9A" w:rsidRPr="009768DA" w:rsidRDefault="0073129A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K_U05</w:t>
            </w:r>
          </w:p>
        </w:tc>
      </w:tr>
      <w:tr w:rsidR="007312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student poprawnie wnioskuje na temat zjawisk językowych.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9A" w:rsidRPr="009768DA" w:rsidRDefault="0073129A" w:rsidP="00976657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</w:t>
            </w:r>
            <w:r w:rsidR="00976657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  <w:tr w:rsidR="007312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29A" w:rsidRPr="00EB0523" w:rsidRDefault="007312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9A" w:rsidRPr="009768DA" w:rsidRDefault="0073129A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K_W01</w:t>
            </w: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976657" w:rsidP="00BD30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D30A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D7856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56" w:rsidRPr="00835796" w:rsidRDefault="002D7856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Pochodzenie języka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D7856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56" w:rsidRPr="00835796" w:rsidRDefault="002D7856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Główne szkoły myśli językoznawczej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2D7856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56" w:rsidRPr="00835796" w:rsidRDefault="002D7856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Poziomy struktury języka (fonologia, morfologia, składnia)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2D7856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56" w:rsidRPr="00835796" w:rsidRDefault="002D7856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Analiza dyskursu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D7856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56" w:rsidRPr="00835796" w:rsidRDefault="002D7856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Semantyka i pragmatyka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2D7856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56" w:rsidRPr="00835796" w:rsidRDefault="002D7856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Nauki interdyscyplinarne w obszarze językoznawstwa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2D7856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56" w:rsidRPr="00835796" w:rsidRDefault="002D7856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56" w:rsidRPr="00EB0523" w:rsidRDefault="002D7856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BD30A8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BD30A8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BD30A8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D30A8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D30A8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D30A8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D30A8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BD30A8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BD30A8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D0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ćwiczeniami w oparciu o </w:t>
            </w:r>
            <w:r w:rsidR="002D785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materiał z prezentacji </w:t>
            </w:r>
            <w:r w:rsidR="003D078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multimedialnej</w:t>
            </w:r>
          </w:p>
        </w:tc>
      </w:tr>
      <w:tr w:rsidR="00BD30A8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BD30A8" w:rsidRPr="00835796" w:rsidRDefault="00BD30A8" w:rsidP="00BD30A8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BD30A8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A8" w:rsidRPr="00835796" w:rsidRDefault="00BD30A8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A8" w:rsidRPr="00835796" w:rsidRDefault="00BD30A8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BD30A8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A8" w:rsidRPr="00835796" w:rsidRDefault="00BD30A8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A8" w:rsidRPr="00835796" w:rsidRDefault="00BD30A8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BD30A8" w:rsidRPr="00835796" w:rsidRDefault="00BD30A8" w:rsidP="00BD30A8">
      <w:pPr>
        <w:rPr>
          <w:rFonts w:ascii="Calibri" w:hAnsi="Calibri"/>
          <w:b/>
          <w:sz w:val="24"/>
          <w:szCs w:val="24"/>
        </w:rPr>
      </w:pPr>
    </w:p>
    <w:p w:rsidR="00BD30A8" w:rsidRPr="00835796" w:rsidRDefault="00BD30A8" w:rsidP="00BD30A8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BD30A8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A8" w:rsidRPr="00835796" w:rsidRDefault="00BD30A8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A8" w:rsidRPr="00835796" w:rsidRDefault="00BD30A8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D30A8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BD30A8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2F775D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analizuje próbki języka.</w:t>
            </w:r>
          </w:p>
          <w:p w:rsidR="00BD30A8" w:rsidRPr="00E34138" w:rsidRDefault="00BD30A8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lepiej niż</w:t>
            </w:r>
            <w:r w:rsidR="003D0787">
              <w:rPr>
                <w:rFonts w:ascii="Calibri" w:hAnsi="Calibri" w:cs="Calibri"/>
                <w:color w:val="000000" w:themeColor="text1"/>
                <w:kern w:val="24"/>
              </w:rPr>
              <w:t xml:space="preserve">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 analizuje próbki języka.</w:t>
            </w:r>
          </w:p>
          <w:p w:rsidR="00BD30A8" w:rsidRPr="00E34138" w:rsidRDefault="00BD30A8" w:rsidP="003E0D60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analizuje próbki języka.</w:t>
            </w:r>
          </w:p>
          <w:p w:rsidR="00BD30A8" w:rsidRPr="00E34138" w:rsidRDefault="00BD30A8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analizuje próbki języka.</w:t>
            </w:r>
          </w:p>
          <w:p w:rsidR="00BD30A8" w:rsidRPr="00E34138" w:rsidRDefault="00BD30A8" w:rsidP="003E0D60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wnikliwie analizuje próbki języka.</w:t>
            </w:r>
          </w:p>
          <w:p w:rsidR="00BD30A8" w:rsidRPr="00E34138" w:rsidRDefault="00BD30A8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BD30A8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2F775D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D30A8" w:rsidRPr="00E34138" w:rsidRDefault="00BD30A8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 więcej niż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D30A8" w:rsidRPr="00E34138" w:rsidRDefault="00BD30A8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D30A8" w:rsidRPr="00314CA4" w:rsidRDefault="00BD30A8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9768DA" w:rsidRDefault="00BD30A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bezbłędnie 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D30A8" w:rsidRPr="00314CA4" w:rsidRDefault="00BD30A8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BD30A8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40167E" w:rsidRDefault="00BD30A8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więcej niż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 łatwością 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z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dużą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łatwością  wnioskuje na tematy związane ze strukturą i funkcjonowaniem języka.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znakomicie  wnioskuje na tematy związane ze strukturą i funkcjonowaniem języka.</w:t>
            </w: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3D0787" w:rsidRPr="00C53FD8" w:rsidRDefault="003D0787" w:rsidP="003D0787">
      <w:pPr>
        <w:numPr>
          <w:ilvl w:val="0"/>
          <w:numId w:val="3"/>
        </w:numPr>
        <w:autoSpaceDN w:val="0"/>
        <w:spacing w:after="0" w:line="240" w:lineRule="auto"/>
        <w:ind w:left="357" w:hanging="357"/>
        <w:rPr>
          <w:rFonts w:ascii="Book Antiqua" w:hAnsi="Book Antiqua"/>
          <w:sz w:val="24"/>
          <w:lang w:val="en-GB"/>
        </w:rPr>
      </w:pPr>
      <w:r w:rsidRPr="00EB0523">
        <w:rPr>
          <w:rFonts w:ascii="Book Antiqua" w:hAnsi="Book Antiqua"/>
          <w:sz w:val="24"/>
          <w:lang w:val="en-US"/>
        </w:rPr>
        <w:t xml:space="preserve">Yule, George. </w:t>
      </w:r>
      <w:r>
        <w:rPr>
          <w:rFonts w:ascii="Book Antiqua" w:hAnsi="Book Antiqua"/>
          <w:sz w:val="24"/>
          <w:lang w:val="en-US"/>
        </w:rPr>
        <w:t>2010</w:t>
      </w:r>
      <w:r w:rsidRPr="00EB0523">
        <w:rPr>
          <w:rFonts w:ascii="Book Antiqua" w:hAnsi="Book Antiqua"/>
          <w:sz w:val="24"/>
          <w:lang w:val="en-US"/>
        </w:rPr>
        <w:t xml:space="preserve">. </w:t>
      </w:r>
      <w:r w:rsidRPr="00EB0523">
        <w:rPr>
          <w:rFonts w:ascii="Book Antiqua" w:hAnsi="Book Antiqua"/>
          <w:i/>
          <w:sz w:val="24"/>
          <w:lang w:val="en-US"/>
        </w:rPr>
        <w:t>The Study of Language.</w:t>
      </w:r>
      <w:r w:rsidRPr="00EB0523">
        <w:rPr>
          <w:rFonts w:ascii="Book Antiqua" w:hAnsi="Book Antiqua"/>
          <w:sz w:val="24"/>
          <w:lang w:val="en-US"/>
        </w:rPr>
        <w:t xml:space="preserve"> </w:t>
      </w:r>
      <w:r w:rsidRPr="00C53FD8">
        <w:rPr>
          <w:rFonts w:ascii="Book Antiqua" w:hAnsi="Book Antiqua"/>
          <w:sz w:val="24"/>
          <w:lang w:val="en-GB"/>
        </w:rPr>
        <w:t>Cambridge University Press</w:t>
      </w:r>
    </w:p>
    <w:p w:rsidR="003D0787" w:rsidRPr="00C53FD8" w:rsidRDefault="003D0787" w:rsidP="003D0787">
      <w:pPr>
        <w:numPr>
          <w:ilvl w:val="0"/>
          <w:numId w:val="3"/>
        </w:numPr>
        <w:autoSpaceDN w:val="0"/>
        <w:spacing w:after="0" w:line="240" w:lineRule="auto"/>
        <w:ind w:left="357" w:hanging="357"/>
        <w:rPr>
          <w:rFonts w:ascii="Book Antiqua" w:hAnsi="Book Antiqua"/>
          <w:sz w:val="24"/>
          <w:lang w:val="en-GB"/>
        </w:rPr>
      </w:pPr>
      <w:proofErr w:type="spellStart"/>
      <w:r w:rsidRPr="00EB0523">
        <w:rPr>
          <w:rFonts w:ascii="Book Antiqua" w:hAnsi="Book Antiqua"/>
          <w:sz w:val="24"/>
          <w:lang w:val="en-US"/>
        </w:rPr>
        <w:t>Fromkin</w:t>
      </w:r>
      <w:proofErr w:type="spellEnd"/>
      <w:r w:rsidRPr="00EB0523">
        <w:rPr>
          <w:rFonts w:ascii="Book Antiqua" w:hAnsi="Book Antiqua"/>
          <w:sz w:val="24"/>
          <w:lang w:val="en-US"/>
        </w:rPr>
        <w:t xml:space="preserve">, V &amp; Rodman R. 1983. </w:t>
      </w:r>
      <w:r w:rsidRPr="00EB0523">
        <w:rPr>
          <w:rFonts w:ascii="Book Antiqua" w:hAnsi="Book Antiqua"/>
          <w:i/>
          <w:sz w:val="24"/>
          <w:lang w:val="en-US"/>
        </w:rPr>
        <w:t xml:space="preserve">An Introduction to Language. </w:t>
      </w:r>
      <w:r w:rsidRPr="00C53FD8">
        <w:rPr>
          <w:rFonts w:ascii="Book Antiqua" w:hAnsi="Book Antiqua"/>
          <w:sz w:val="24"/>
          <w:lang w:val="en-GB"/>
        </w:rPr>
        <w:t>Holt, Rinehart &amp; Winston</w:t>
      </w:r>
    </w:p>
    <w:p w:rsidR="003D0787" w:rsidRPr="00C53FD8" w:rsidRDefault="003D0787" w:rsidP="003D0787">
      <w:pPr>
        <w:numPr>
          <w:ilvl w:val="0"/>
          <w:numId w:val="3"/>
        </w:numPr>
        <w:autoSpaceDN w:val="0"/>
        <w:spacing w:after="0" w:line="240" w:lineRule="auto"/>
        <w:ind w:left="357" w:hanging="357"/>
        <w:rPr>
          <w:rFonts w:ascii="Book Antiqua" w:hAnsi="Book Antiqua"/>
          <w:sz w:val="24"/>
          <w:lang w:val="en-GB"/>
        </w:rPr>
      </w:pPr>
      <w:r w:rsidRPr="00EB0523">
        <w:rPr>
          <w:rFonts w:ascii="Book Antiqua" w:hAnsi="Book Antiqua"/>
          <w:sz w:val="24"/>
          <w:lang w:val="en-US"/>
        </w:rPr>
        <w:t xml:space="preserve">Lyons, J. 1968. </w:t>
      </w:r>
      <w:r w:rsidRPr="00EB0523">
        <w:rPr>
          <w:rFonts w:ascii="Book Antiqua" w:hAnsi="Book Antiqua"/>
          <w:i/>
          <w:sz w:val="24"/>
          <w:lang w:val="en-US"/>
        </w:rPr>
        <w:t xml:space="preserve">Introduction to Theoretical Linguistics. </w:t>
      </w:r>
      <w:r w:rsidRPr="00C53FD8">
        <w:rPr>
          <w:rFonts w:ascii="Book Antiqua" w:hAnsi="Book Antiqua"/>
          <w:sz w:val="24"/>
          <w:lang w:val="en-GB"/>
        </w:rPr>
        <w:t>Cambridge University Press.</w:t>
      </w:r>
    </w:p>
    <w:p w:rsidR="003D0787" w:rsidRPr="00EB0523" w:rsidRDefault="003D0787" w:rsidP="003D0787">
      <w:pPr>
        <w:numPr>
          <w:ilvl w:val="0"/>
          <w:numId w:val="3"/>
        </w:numPr>
        <w:autoSpaceDN w:val="0"/>
        <w:spacing w:after="0" w:line="240" w:lineRule="auto"/>
        <w:ind w:left="357" w:hanging="357"/>
        <w:rPr>
          <w:rFonts w:ascii="Book Antiqua" w:hAnsi="Book Antiqua"/>
          <w:sz w:val="24"/>
        </w:rPr>
      </w:pPr>
      <w:r w:rsidRPr="00EB0523">
        <w:rPr>
          <w:rFonts w:ascii="Book Antiqua" w:hAnsi="Book Antiqua"/>
          <w:sz w:val="24"/>
          <w:lang w:val="en-US"/>
        </w:rPr>
        <w:t xml:space="preserve">Crystal. D. 1987. </w:t>
      </w:r>
      <w:r w:rsidRPr="00EB0523">
        <w:rPr>
          <w:rFonts w:ascii="Book Antiqua" w:hAnsi="Book Antiqua"/>
          <w:i/>
          <w:sz w:val="24"/>
          <w:lang w:val="en-US"/>
        </w:rPr>
        <w:t xml:space="preserve">The Cambridge Encyclopedia of Language. </w:t>
      </w:r>
      <w:r w:rsidRPr="00EB0523">
        <w:rPr>
          <w:rFonts w:ascii="Book Antiqua" w:hAnsi="Book Antiqua"/>
          <w:sz w:val="24"/>
        </w:rPr>
        <w:t xml:space="preserve">Cambridge </w:t>
      </w:r>
      <w:proofErr w:type="spellStart"/>
      <w:r w:rsidRPr="00EB0523">
        <w:rPr>
          <w:rFonts w:ascii="Book Antiqua" w:hAnsi="Book Antiqua"/>
          <w:sz w:val="24"/>
        </w:rPr>
        <w:t>University</w:t>
      </w:r>
      <w:proofErr w:type="spellEnd"/>
      <w:r w:rsidRPr="00EB0523">
        <w:rPr>
          <w:rFonts w:ascii="Book Antiqua" w:hAnsi="Book Antiqua"/>
          <w:sz w:val="24"/>
        </w:rPr>
        <w:t xml:space="preserve"> Press</w:t>
      </w:r>
    </w:p>
    <w:p w:rsidR="00BD30A8" w:rsidRPr="00BD30A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BD30A8" w:rsidRPr="00BD30A8" w:rsidRDefault="00BD30A8" w:rsidP="00BD30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11.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BD30A8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BD30A8" w:rsidRPr="00E34138" w:rsidRDefault="00BD30A8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D30A8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BD30A8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BD30A8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BD30A8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BD30A8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BD30A8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835796" w:rsidRDefault="00BD30A8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A8" w:rsidRPr="00E34138" w:rsidRDefault="00BD30A8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0E6D7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5923B5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D30A8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B8224D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BD30A8" w:rsidRPr="00E34138" w:rsidTr="003E0D6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0A8" w:rsidRPr="00E34138" w:rsidRDefault="00BD30A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A8" w:rsidRPr="00B8224D" w:rsidRDefault="00E15BFB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BD30A8" w:rsidRPr="005923B5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0A8" w:rsidRPr="00E34138" w:rsidRDefault="00BD30A8" w:rsidP="00BD3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634D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p w:rsidR="00BD30A8" w:rsidRDefault="00BD30A8" w:rsidP="00BD30A8"/>
    <w:p w:rsidR="00BD30A8" w:rsidRDefault="00BD30A8" w:rsidP="00BD30A8"/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0095"/>
    <w:multiLevelType w:val="singleLevel"/>
    <w:tmpl w:val="C12E73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D30A8"/>
    <w:rsid w:val="002D7856"/>
    <w:rsid w:val="0037139C"/>
    <w:rsid w:val="003D0787"/>
    <w:rsid w:val="006C3FF2"/>
    <w:rsid w:val="0073129A"/>
    <w:rsid w:val="007634D3"/>
    <w:rsid w:val="00976657"/>
    <w:rsid w:val="00BD30A8"/>
    <w:rsid w:val="00D97D33"/>
    <w:rsid w:val="00E15BFB"/>
    <w:rsid w:val="00E6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0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1FEB-B3E3-4108-9425-8E4C81C0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</cp:revision>
  <dcterms:created xsi:type="dcterms:W3CDTF">2019-07-22T18:00:00Z</dcterms:created>
  <dcterms:modified xsi:type="dcterms:W3CDTF">2019-07-24T15:45:00Z</dcterms:modified>
</cp:coreProperties>
</file>