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24" w:rsidRDefault="0071411A">
      <w:pPr>
        <w:widowControl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after="20"/>
        <w:jc w:val="right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>Załącznik nr 9 do Zarządzenia nr 25/2019</w:t>
      </w:r>
    </w:p>
    <w:p w:rsidR="00D12024" w:rsidRDefault="0071411A">
      <w:pPr>
        <w:widowControl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after="20"/>
        <w:jc w:val="right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 xml:space="preserve">Rektora PWSW w Przemysłu z dnia 27 marca 2019 r. </w:t>
      </w:r>
    </w:p>
    <w:p w:rsidR="00D12024" w:rsidRDefault="00D12024">
      <w:pPr>
        <w:widowControl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after="20"/>
        <w:jc w:val="both"/>
        <w:rPr>
          <w:bCs/>
          <w:caps/>
          <w:color w:val="auto"/>
          <w:lang w:bidi="hi-IN"/>
        </w:rPr>
      </w:pPr>
    </w:p>
    <w:p w:rsidR="00D12024" w:rsidRDefault="0071411A">
      <w:pPr>
        <w:pStyle w:val="section"/>
        <w:numPr>
          <w:ilvl w:val="0"/>
          <w:numId w:val="0"/>
        </w:numPr>
        <w:rPr>
          <w:bCs/>
          <w:caps/>
          <w:lang w:bidi="hi-IN"/>
        </w:rPr>
      </w:pPr>
      <w:r>
        <w:rPr>
          <w:bCs/>
          <w:caps/>
          <w:color w:val="auto"/>
          <w:lang w:bidi="hi-IN"/>
        </w:rPr>
        <w:t>karta ZAJĘĆ (SYLABUS)</w:t>
      </w:r>
      <w:r>
        <w:rPr>
          <w:bCs/>
          <w:caps/>
          <w:lang w:bidi="hi-IN"/>
        </w:rPr>
        <w:t xml:space="preserve"> </w:t>
      </w:r>
    </w:p>
    <w:p w:rsidR="00D12024" w:rsidRDefault="0071411A">
      <w:pPr>
        <w:pStyle w:val="Nagwek1"/>
        <w:rPr>
          <w:rFonts w:cs="Calibri"/>
          <w:szCs w:val="24"/>
        </w:rPr>
      </w:pPr>
      <w:r>
        <w:rPr>
          <w:rFonts w:cs="Calibri"/>
          <w:szCs w:val="24"/>
        </w:rPr>
        <w:t>Zajęcia i ich usytuowanie w harmonogramie realizacji programu</w:t>
      </w:r>
    </w:p>
    <w:tbl>
      <w:tblPr>
        <w:tblW w:w="9606" w:type="dxa"/>
        <w:tblInd w:w="-55" w:type="dxa"/>
        <w:tblLook w:val="00A0" w:firstRow="1" w:lastRow="0" w:firstColumn="1" w:lastColumn="0" w:noHBand="0" w:noVBand="0"/>
      </w:tblPr>
      <w:tblGrid>
        <w:gridCol w:w="4642"/>
        <w:gridCol w:w="4964"/>
      </w:tblGrid>
      <w:tr w:rsidR="00D12024">
        <w:trPr>
          <w:trHeight w:val="397"/>
        </w:trPr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Jednostka prowadząca kierunek studiów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>Instytut Humanistyczny</w:t>
            </w:r>
          </w:p>
        </w:tc>
      </w:tr>
      <w:tr w:rsidR="00D12024">
        <w:trPr>
          <w:trHeight w:hRule="exact" w:val="397"/>
        </w:trPr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 xml:space="preserve">Nazwa kierunku </w:t>
            </w:r>
            <w:r>
              <w:rPr>
                <w:i/>
                <w:iCs/>
              </w:rPr>
              <w:t>studiów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>Filologia angielska</w:t>
            </w:r>
          </w:p>
        </w:tc>
      </w:tr>
      <w:tr w:rsidR="00D12024">
        <w:trPr>
          <w:trHeight w:hRule="exact" w:val="397"/>
        </w:trPr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Forma prowadzenia studiów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>Stacjonarne</w:t>
            </w:r>
          </w:p>
        </w:tc>
      </w:tr>
      <w:tr w:rsidR="00D12024">
        <w:trPr>
          <w:trHeight w:val="397"/>
        </w:trPr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Profil studiów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>praktyczny</w:t>
            </w:r>
          </w:p>
        </w:tc>
      </w:tr>
      <w:tr w:rsidR="00D12024">
        <w:trPr>
          <w:trHeight w:hRule="exact" w:val="397"/>
        </w:trPr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 xml:space="preserve">Poziom kształcenia 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>Studia I stopnia</w:t>
            </w:r>
          </w:p>
        </w:tc>
      </w:tr>
      <w:tr w:rsidR="00D12024">
        <w:trPr>
          <w:trHeight w:hRule="exact" w:val="397"/>
        </w:trPr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Nazwa przedmiotu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>Computer Assisted Translation</w:t>
            </w:r>
          </w:p>
        </w:tc>
      </w:tr>
      <w:tr w:rsidR="00D12024">
        <w:trPr>
          <w:trHeight w:hRule="exact" w:val="397"/>
        </w:trPr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Kod przedmiotu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IHM-TP-03</w:t>
            </w:r>
          </w:p>
        </w:tc>
      </w:tr>
      <w:tr w:rsidR="00D12024">
        <w:trPr>
          <w:trHeight w:val="537"/>
        </w:trPr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Poziom/kategoria przedmiotu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widowControl/>
              <w:rPr>
                <w:lang w:bidi="hi-IN"/>
              </w:rPr>
            </w:pPr>
            <w:r>
              <w:rPr>
                <w:lang w:bidi="hi-IN"/>
              </w:rPr>
              <w:t xml:space="preserve">zajęcia: kształcenia </w:t>
            </w:r>
            <w:r>
              <w:rPr>
                <w:lang w:bidi="hi-IN"/>
              </w:rPr>
              <w:t>specjalizacyjnego</w:t>
            </w:r>
          </w:p>
        </w:tc>
      </w:tr>
      <w:tr w:rsidR="00D12024">
        <w:trPr>
          <w:trHeight w:val="559"/>
        </w:trPr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Status przedmiotu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>Obowiązkowy</w:t>
            </w:r>
          </w:p>
        </w:tc>
      </w:tr>
      <w:tr w:rsidR="00D12024">
        <w:trPr>
          <w:trHeight w:val="397"/>
        </w:trPr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Usytuowanie przedmiotu w planie studiów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>Semestr II</w:t>
            </w:r>
          </w:p>
        </w:tc>
      </w:tr>
      <w:tr w:rsidR="00D12024">
        <w:trPr>
          <w:trHeight w:val="397"/>
        </w:trPr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Język wykładowy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>angielski</w:t>
            </w:r>
          </w:p>
        </w:tc>
      </w:tr>
      <w:tr w:rsidR="00D12024">
        <w:trPr>
          <w:trHeight w:val="397"/>
        </w:trPr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Liczba punktów ECTS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>2</w:t>
            </w:r>
          </w:p>
        </w:tc>
      </w:tr>
      <w:tr w:rsidR="00D12024">
        <w:trPr>
          <w:trHeight w:val="397"/>
        </w:trPr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Koordynator przedmiotu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>mgr Paweł Cisło</w:t>
            </w:r>
          </w:p>
        </w:tc>
      </w:tr>
      <w:tr w:rsidR="00D12024">
        <w:trPr>
          <w:trHeight w:val="397"/>
        </w:trPr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Odpowiedzialny za realizację przedmiotu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>mgr Paweł Cisło</w:t>
            </w:r>
          </w:p>
        </w:tc>
      </w:tr>
    </w:tbl>
    <w:p w:rsidR="00D12024" w:rsidRDefault="0071411A">
      <w:pPr>
        <w:pStyle w:val="Nagwek1"/>
      </w:pPr>
      <w:r>
        <w:t xml:space="preserve">Formy </w:t>
      </w:r>
      <w:r>
        <w:t>zajęć dydaktycznych i ich wymiar w harmonogramie realizacji programu studiów</w:t>
      </w:r>
    </w:p>
    <w:tbl>
      <w:tblPr>
        <w:tblW w:w="9594" w:type="dxa"/>
        <w:tblLook w:val="0600" w:firstRow="0" w:lastRow="0" w:firstColumn="0" w:lastColumn="0" w:noHBand="1" w:noVBand="1"/>
      </w:tblPr>
      <w:tblGrid>
        <w:gridCol w:w="1539"/>
        <w:gridCol w:w="1563"/>
        <w:gridCol w:w="1819"/>
        <w:gridCol w:w="1592"/>
        <w:gridCol w:w="1533"/>
        <w:gridCol w:w="1548"/>
      </w:tblGrid>
      <w:tr w:rsidR="00D12024"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12024" w:rsidRDefault="007141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Wykład </w:t>
            </w:r>
          </w:p>
          <w:p w:rsidR="00D12024" w:rsidRDefault="007141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12024" w:rsidRDefault="007141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Ćwiczenia</w:t>
            </w:r>
          </w:p>
          <w:p w:rsidR="00D12024" w:rsidRDefault="007141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12024" w:rsidRDefault="007141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Konwersatorium</w:t>
            </w:r>
          </w:p>
          <w:p w:rsidR="00D12024" w:rsidRDefault="007141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12024" w:rsidRDefault="007141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Laboratorium</w:t>
            </w:r>
          </w:p>
          <w:p w:rsidR="00D12024" w:rsidRDefault="007141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12024" w:rsidRDefault="007141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Projekt</w:t>
            </w:r>
          </w:p>
          <w:p w:rsidR="00D12024" w:rsidRDefault="007141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12024" w:rsidRDefault="0071411A">
            <w:pPr>
              <w:rPr>
                <w:rFonts w:cs="Arial"/>
              </w:rPr>
            </w:pPr>
            <w:r>
              <w:rPr>
                <w:rFonts w:cs="Arial"/>
              </w:rPr>
              <w:t>Praktyka</w:t>
            </w:r>
          </w:p>
          <w:p w:rsidR="00D12024" w:rsidRDefault="007141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PZ</w:t>
            </w:r>
          </w:p>
        </w:tc>
      </w:tr>
      <w:tr w:rsidR="00D12024"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12024" w:rsidRDefault="0071411A">
            <w:pPr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12024" w:rsidRDefault="0071411A">
            <w:pPr>
              <w:jc w:val="center"/>
            </w:pPr>
            <w:r>
              <w:t>30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12024" w:rsidRDefault="0071411A">
            <w:pPr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12024" w:rsidRDefault="0071411A">
            <w:pPr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12024" w:rsidRDefault="0071411A">
            <w:pPr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12024" w:rsidRDefault="0071411A">
            <w:pPr>
              <w:jc w:val="center"/>
            </w:pPr>
            <w:r>
              <w:t>-</w:t>
            </w:r>
          </w:p>
        </w:tc>
      </w:tr>
    </w:tbl>
    <w:p w:rsidR="00D12024" w:rsidRDefault="0071411A">
      <w:pPr>
        <w:pStyle w:val="Nagwek1"/>
      </w:pPr>
      <w:r>
        <w:t>Cele przedmiotu</w:t>
      </w:r>
    </w:p>
    <w:p w:rsidR="00D12024" w:rsidRDefault="0071411A">
      <w:r>
        <w:t xml:space="preserve">C_01 - student potrafi korzystać z różnorodnych źródeł i narzędzi internetowych wspomagających tłumaczenie i naukę języka </w:t>
      </w:r>
    </w:p>
    <w:p w:rsidR="00D12024" w:rsidRDefault="0071411A">
      <w:r>
        <w:t>C_02 - student potrafi używać pakietu biurowego w sposób ułatwiający pracę tłumacza</w:t>
      </w:r>
    </w:p>
    <w:p w:rsidR="00D12024" w:rsidRDefault="0071411A">
      <w:r>
        <w:t xml:space="preserve">C_03 - student potrafi używać narzędzi TM </w:t>
      </w:r>
      <w:r>
        <w:t>(Translation Memory) i innych narzędzi CAT wspomagających tłumaczenie</w:t>
      </w:r>
    </w:p>
    <w:p w:rsidR="00D12024" w:rsidRDefault="0071411A">
      <w:r>
        <w:t>C_04 - student potrafi w sposób kreatywny i odpowiedzialny korzystać z narzędzi tłumaczenia automatycznego, jednocześnie będąc świadomym ich ograniczeń</w:t>
      </w:r>
    </w:p>
    <w:p w:rsidR="00D12024" w:rsidRDefault="0071411A">
      <w:pPr>
        <w:pStyle w:val="Nagwek1"/>
      </w:pPr>
      <w:r>
        <w:rPr>
          <w:szCs w:val="24"/>
        </w:rPr>
        <w:t>Wymagania wstępne w zakresie wiedz</w:t>
      </w:r>
      <w:r>
        <w:rPr>
          <w:szCs w:val="24"/>
        </w:rPr>
        <w:t>y, umiejętności i innych kompetencji</w:t>
      </w:r>
    </w:p>
    <w:p w:rsidR="00D12024" w:rsidRDefault="0071411A">
      <w:r>
        <w:t xml:space="preserve">Średnio zaawansowana umiejętność obsługi komputera, w szczególności znajomość pakietu biurowego (MS Office, LibreOffice / Open Office itp.) oraz umiejętność w miarę sprawnego </w:t>
      </w:r>
      <w:r>
        <w:lastRenderedPageBreak/>
        <w:t>pisania na klawiaturze.</w:t>
      </w:r>
    </w:p>
    <w:p w:rsidR="00D12024" w:rsidRDefault="0071411A">
      <w:r>
        <w:t>Student uczestnicząc</w:t>
      </w:r>
      <w:r>
        <w:t xml:space="preserve">y w zajęciach powinien też wcześniej zaliczyć następujące przedmioty: </w:t>
      </w:r>
    </w:p>
    <w:p w:rsidR="00D12024" w:rsidRDefault="0071411A">
      <w:r>
        <w:rPr>
          <w:i/>
          <w:iCs/>
        </w:rPr>
        <w:t>szkolenie biblioteczne</w:t>
      </w:r>
      <w:r>
        <w:t xml:space="preserve"> oraz przedmioty modułu PNJA w 1 semestrze, w szczególności </w:t>
      </w:r>
      <w:r>
        <w:rPr>
          <w:i/>
          <w:iCs/>
        </w:rPr>
        <w:t>Practical Grammar, Reading and Vocabulary, Writing</w:t>
      </w:r>
      <w:r>
        <w:t xml:space="preserve">, oraz </w:t>
      </w:r>
      <w:r>
        <w:rPr>
          <w:i/>
          <w:iCs/>
        </w:rPr>
        <w:t>gramatyka opisowa</w:t>
      </w:r>
      <w:r>
        <w:t>.</w:t>
      </w:r>
    </w:p>
    <w:p w:rsidR="00D12024" w:rsidRDefault="0071411A">
      <w:pPr>
        <w:pStyle w:val="Nagwek1"/>
      </w:pPr>
      <w:r>
        <w:rPr>
          <w:rFonts w:cs="Calibri"/>
        </w:rPr>
        <w:t>Efekty uczenia się dla zaję</w:t>
      </w:r>
      <w:r>
        <w:rPr>
          <w:rFonts w:cs="Calibri"/>
        </w:rPr>
        <w:t xml:space="preserve">ć, wraz z odniesieniem do kierunkowych efektów uczenia się </w:t>
      </w:r>
    </w:p>
    <w:tbl>
      <w:tblPr>
        <w:tblW w:w="9885" w:type="dxa"/>
        <w:tblInd w:w="-55" w:type="dxa"/>
        <w:tblLook w:val="01E0" w:firstRow="1" w:lastRow="1" w:firstColumn="1" w:lastColumn="1" w:noHBand="0" w:noVBand="0"/>
      </w:tblPr>
      <w:tblGrid>
        <w:gridCol w:w="949"/>
        <w:gridCol w:w="6813"/>
        <w:gridCol w:w="2123"/>
      </w:tblGrid>
      <w:tr w:rsidR="00D12024"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Lp.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Opis efektów kształcenia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rPr>
                <w:rFonts w:cs="Calibri"/>
                <w:i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Odniesienie do kierunkowych efektów kształcenia</w:t>
            </w:r>
          </w:p>
        </w:tc>
      </w:tr>
      <w:tr w:rsidR="00D12024">
        <w:trPr>
          <w:trHeight w:val="397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W_01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r>
              <w:t xml:space="preserve">Student posiada ogólną wiedzę z zakresu nauk humanistycznych, mającą zastosowania praktyczne w dziedzinie </w:t>
            </w:r>
            <w:r>
              <w:t>tłumaczeń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K_W01</w:t>
            </w:r>
          </w:p>
        </w:tc>
      </w:tr>
      <w:tr w:rsidR="00D12024">
        <w:trPr>
          <w:trHeight w:val="397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W_02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/>
            </w:pPr>
            <w:r>
              <w:rPr>
                <w:rFonts w:cs="UniversPro-Roman"/>
              </w:rPr>
              <w:t xml:space="preserve">Student </w:t>
            </w:r>
            <w:r>
              <w:t>ma podstawową wiedzę o zasadach tworzenia i zastosowaniu tłumaczeń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K_W03</w:t>
            </w:r>
          </w:p>
        </w:tc>
      </w:tr>
      <w:tr w:rsidR="00D12024">
        <w:trPr>
          <w:trHeight w:val="397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r>
              <w:t>W_03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UniversPro-Roman"/>
                <w:color w:val="00000A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</w:tr>
      <w:tr w:rsidR="00D12024">
        <w:trPr>
          <w:trHeight w:val="397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r>
              <w:t>W_04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r>
              <w:rPr>
                <w:rFonts w:cs="UniversPro-Roman"/>
              </w:rPr>
              <w:t xml:space="preserve">Student </w:t>
            </w:r>
            <w:r>
              <w:t xml:space="preserve">ma podstawową wiedzę </w:t>
            </w:r>
            <w:r>
              <w:t>językoznawczą na temat języka polskiego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</w:tr>
      <w:tr w:rsidR="00D12024">
        <w:trPr>
          <w:trHeight w:val="397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r>
              <w:t>W_05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r>
              <w:rPr>
                <w:rFonts w:cs="UniversPro-Roman"/>
              </w:rPr>
              <w:t xml:space="preserve">Student </w:t>
            </w:r>
            <w:r>
              <w:t>posiada podstawową wiedzę translatorską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K_W07</w:t>
            </w:r>
          </w:p>
        </w:tc>
      </w:tr>
      <w:tr w:rsidR="00D12024">
        <w:trPr>
          <w:trHeight w:val="397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r>
              <w:t>W_06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r>
              <w:t>Student posiada podstawową wiedzę o redagowaniu tekstów w narzędziach CAT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K_W10</w:t>
            </w:r>
          </w:p>
        </w:tc>
      </w:tr>
      <w:tr w:rsidR="00D12024">
        <w:trPr>
          <w:trHeight w:val="397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r>
              <w:t>W_07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r>
              <w:t xml:space="preserve">Student zna podstawy prawa dot. własności intelektualnej </w:t>
            </w:r>
            <w:r>
              <w:t>oraz prawa autorskiego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K_W12</w:t>
            </w:r>
          </w:p>
        </w:tc>
      </w:tr>
      <w:tr w:rsidR="00D12024">
        <w:trPr>
          <w:trHeight w:val="397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U_01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r>
              <w:t>Student potrafi sprawnie posługiwać się językiem angielskim na poziomie C1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K_U01</w:t>
            </w:r>
          </w:p>
        </w:tc>
      </w:tr>
      <w:tr w:rsidR="00D12024">
        <w:trPr>
          <w:trHeight w:val="397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U_02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/>
            </w:pPr>
            <w:r>
              <w:t>Student potrafi sprawnie tłumaczyć teksty z i na język angielski z pomocą dostępnych technologii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K_U02</w:t>
            </w:r>
          </w:p>
        </w:tc>
      </w:tr>
      <w:tr w:rsidR="00D12024">
        <w:trPr>
          <w:trHeight w:val="397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U_03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r>
              <w:t xml:space="preserve">Student potrafi </w:t>
            </w:r>
            <w:r>
              <w:t>porównywać próbki języków angielskiego i polskiego pod kątem struktury i semantyki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K_U05</w:t>
            </w:r>
          </w:p>
        </w:tc>
      </w:tr>
      <w:tr w:rsidR="00D12024">
        <w:trPr>
          <w:trHeight w:val="397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U_04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/>
            </w:pPr>
            <w:r>
              <w:t>Student potrafi wyszukiwać, analizować, oceniać, selekcjonować i wykorzystywać informacje, wykorzystując źródła internetowe oraz narzędzia komputerowe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K_U09</w:t>
            </w:r>
          </w:p>
        </w:tc>
      </w:tr>
      <w:tr w:rsidR="00D12024">
        <w:trPr>
          <w:trHeight w:val="397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U_05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r>
              <w:t>Student potrafi samodzielnie rozwijać swoje umiejętności w zakresie języka angielskiego i tłumaczeń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K_U10</w:t>
            </w:r>
          </w:p>
        </w:tc>
      </w:tr>
      <w:tr w:rsidR="00D12024">
        <w:trPr>
          <w:trHeight w:val="397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K_01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r>
              <w:t>Student ma świadomość znaczenia profesjonalizmu w podejściu do pracy tłumacza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K_K03</w:t>
            </w:r>
          </w:p>
        </w:tc>
      </w:tr>
    </w:tbl>
    <w:p w:rsidR="00D12024" w:rsidRDefault="0071411A">
      <w:pPr>
        <w:pStyle w:val="Nagwek1"/>
      </w:pPr>
      <w:r>
        <w:rPr>
          <w:rFonts w:cs="Calibri"/>
          <w:szCs w:val="24"/>
        </w:rPr>
        <w:t>Treści kształcenia – oddzielnie dla każdej formy zajęć</w:t>
      </w:r>
      <w:r>
        <w:rPr>
          <w:rFonts w:cs="Calibri"/>
          <w:szCs w:val="24"/>
        </w:rPr>
        <w:t xml:space="preserve"> dydaktycznych</w:t>
      </w:r>
    </w:p>
    <w:tbl>
      <w:tblPr>
        <w:tblW w:w="10046" w:type="dxa"/>
        <w:tblInd w:w="-55" w:type="dxa"/>
        <w:tblLook w:val="00A0" w:firstRow="1" w:lastRow="0" w:firstColumn="1" w:lastColumn="0" w:noHBand="0" w:noVBand="0"/>
      </w:tblPr>
      <w:tblGrid>
        <w:gridCol w:w="796"/>
        <w:gridCol w:w="8382"/>
        <w:gridCol w:w="868"/>
      </w:tblGrid>
      <w:tr w:rsidR="00D12024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spacing w:after="0"/>
              <w:rPr>
                <w:rFonts w:cs="Calibri"/>
              </w:rPr>
            </w:pPr>
            <w:r>
              <w:rPr>
                <w:rFonts w:cs="Arial"/>
                <w:i/>
                <w:iCs/>
                <w:szCs w:val="20"/>
              </w:rPr>
              <w:t>Lp.</w:t>
            </w: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/>
              <w:rPr>
                <w:rFonts w:cs="Calibri"/>
              </w:rPr>
            </w:pPr>
            <w:r>
              <w:rPr>
                <w:rFonts w:cs="Arial"/>
                <w:i/>
                <w:iCs/>
                <w:szCs w:val="20"/>
              </w:rPr>
              <w:t>Tematyka zajęć – szczegółowy opis bloków tematycznych wg form dydaktycznych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/>
              <w:rPr>
                <w:rFonts w:cs="Calibri"/>
              </w:rPr>
            </w:pPr>
            <w:r>
              <w:rPr>
                <w:rFonts w:cs="Arial"/>
                <w:i/>
                <w:iCs/>
                <w:szCs w:val="20"/>
              </w:rPr>
              <w:t>Liczba godzin</w:t>
            </w:r>
          </w:p>
        </w:tc>
      </w:tr>
      <w:tr w:rsidR="00D12024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pStyle w:val="coursecontents"/>
              <w:spacing w:after="0"/>
            </w:pPr>
            <w:r>
              <w:t>introduction and overview of the issues and tools covered by the course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/>
            </w:pPr>
            <w:r>
              <w:t>2</w:t>
            </w:r>
          </w:p>
        </w:tc>
      </w:tr>
      <w:tr w:rsidR="00D12024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pStyle w:val="coursecontents"/>
              <w:spacing w:after="0"/>
            </w:pPr>
            <w:r>
              <w:t>basics of correct formatting of texts; basic LibreOffice Writer tools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/>
            </w:pPr>
            <w:r>
              <w:t>2</w:t>
            </w:r>
          </w:p>
        </w:tc>
      </w:tr>
      <w:tr w:rsidR="00D12024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pStyle w:val="coursecontents"/>
              <w:spacing w:after="0"/>
            </w:pPr>
            <w:r>
              <w:t>using spell-checkers and grammar-checkers (desktop- and browser-based);</w:t>
            </w:r>
          </w:p>
          <w:p w:rsidR="00D12024" w:rsidRDefault="0071411A">
            <w:pPr>
              <w:pStyle w:val="coursecontents"/>
              <w:spacing w:after="0"/>
            </w:pPr>
            <w:r>
              <w:t>using online reference to check texts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/>
            </w:pPr>
            <w:r>
              <w:t>2</w:t>
            </w:r>
          </w:p>
        </w:tc>
      </w:tr>
      <w:tr w:rsidR="00D12024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pStyle w:val="coursecontents"/>
              <w:spacing w:after="0"/>
            </w:pPr>
            <w:r>
              <w:t>translating texts with the help of different tools available in an office suite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/>
            </w:pPr>
            <w:r>
              <w:t>4</w:t>
            </w:r>
          </w:p>
        </w:tc>
      </w:tr>
      <w:tr w:rsidR="00D12024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pStyle w:val="coursecontents"/>
              <w:spacing w:after="0"/>
            </w:pPr>
            <w:r>
              <w:t xml:space="preserve">overview of LibreOffice Calc; </w:t>
            </w:r>
          </w:p>
          <w:p w:rsidR="00D12024" w:rsidRDefault="0071411A">
            <w:pPr>
              <w:pStyle w:val="coursecontents"/>
              <w:spacing w:after="0"/>
            </w:pPr>
            <w:r>
              <w:t>using a spreadsheet to</w:t>
            </w:r>
            <w:r>
              <w:t xml:space="preserve"> create a terminology manager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/>
            </w:pPr>
            <w:r>
              <w:t>4</w:t>
            </w:r>
          </w:p>
        </w:tc>
      </w:tr>
      <w:tr w:rsidR="00D12024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pStyle w:val="coursecontents"/>
              <w:spacing w:after="0"/>
            </w:pPr>
            <w:r>
              <w:t>using terminology databases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/>
            </w:pPr>
            <w:r>
              <w:t>2</w:t>
            </w:r>
          </w:p>
        </w:tc>
      </w:tr>
      <w:tr w:rsidR="00D12024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numPr>
                <w:ilvl w:val="0"/>
                <w:numId w:val="2"/>
              </w:numPr>
            </w:pP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pStyle w:val="TableContents"/>
            </w:pPr>
            <w:r>
              <w:t>Professional CAT tools introduction: translation memories, bitext aligners</w:t>
            </w:r>
          </w:p>
          <w:p w:rsidR="00D12024" w:rsidRDefault="0071411A">
            <w:pPr>
              <w:pStyle w:val="TableContents"/>
            </w:pPr>
            <w:r>
              <w:t>Translation tasks using OmegaT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/>
            </w:pPr>
            <w:r>
              <w:t>4</w:t>
            </w:r>
          </w:p>
        </w:tc>
      </w:tr>
      <w:tr w:rsidR="00D12024">
        <w:trPr>
          <w:trHeight w:val="408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pStyle w:val="coursecontents"/>
              <w:spacing w:after="0"/>
            </w:pPr>
            <w:r>
              <w:t>using WordFast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/>
            </w:pPr>
            <w:r>
              <w:t>4</w:t>
            </w:r>
          </w:p>
        </w:tc>
      </w:tr>
      <w:tr w:rsidR="00D12024">
        <w:trPr>
          <w:trHeight w:val="408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pStyle w:val="coursecontents"/>
              <w:spacing w:after="0"/>
            </w:pPr>
            <w:r>
              <w:t>Working with automatic (machine) translation tools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/>
            </w:pPr>
            <w:r>
              <w:t>4</w:t>
            </w:r>
          </w:p>
        </w:tc>
      </w:tr>
      <w:tr w:rsidR="00D12024">
        <w:trPr>
          <w:trHeight w:val="408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pStyle w:val="coursecontents"/>
              <w:spacing w:after="0"/>
            </w:pPr>
            <w:r>
              <w:t>Overview of concordancers / corpus management systems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/>
            </w:pPr>
            <w:r>
              <w:t>2</w:t>
            </w:r>
          </w:p>
        </w:tc>
      </w:tr>
      <w:tr w:rsidR="00D12024">
        <w:trPr>
          <w:trHeight w:val="408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Suma: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/>
            </w:pPr>
            <w:r>
              <w:t>30</w:t>
            </w:r>
          </w:p>
        </w:tc>
      </w:tr>
    </w:tbl>
    <w:p w:rsidR="00D12024" w:rsidRDefault="0071411A">
      <w:pPr>
        <w:pStyle w:val="Nagwek1"/>
      </w:pPr>
      <w:r>
        <w:rPr>
          <w:rFonts w:cs="Calibri"/>
        </w:rPr>
        <w:t>Metody weryfikacji efektów kształcenia  /w odniesieniu do poszczególnych efektów/</w:t>
      </w:r>
    </w:p>
    <w:tbl>
      <w:tblPr>
        <w:tblW w:w="10029" w:type="dxa"/>
        <w:tblInd w:w="-55" w:type="dxa"/>
        <w:tblLook w:val="01E0" w:firstRow="1" w:lastRow="1" w:firstColumn="1" w:lastColumn="1" w:noHBand="0" w:noVBand="0"/>
      </w:tblPr>
      <w:tblGrid>
        <w:gridCol w:w="1313"/>
        <w:gridCol w:w="1044"/>
        <w:gridCol w:w="1044"/>
        <w:gridCol w:w="1292"/>
        <w:gridCol w:w="907"/>
        <w:gridCol w:w="1346"/>
        <w:gridCol w:w="1583"/>
        <w:gridCol w:w="1500"/>
      </w:tblGrid>
      <w:tr w:rsidR="00D12024">
        <w:trPr>
          <w:trHeight w:val="397"/>
        </w:trPr>
        <w:tc>
          <w:tcPr>
            <w:tcW w:w="1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Efekt kształcenia</w:t>
            </w:r>
          </w:p>
        </w:tc>
        <w:tc>
          <w:tcPr>
            <w:tcW w:w="87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Forma weryfikacji</w:t>
            </w:r>
          </w:p>
        </w:tc>
      </w:tr>
      <w:tr w:rsidR="00D12024">
        <w:trPr>
          <w:trHeight w:val="397"/>
        </w:trPr>
        <w:tc>
          <w:tcPr>
            <w:tcW w:w="13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/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Egzamin ustny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Egzamin pisemny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Kolokwium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Projekt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Sprawdzian wejściowy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Sprawozdanie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Inne</w:t>
            </w:r>
          </w:p>
        </w:tc>
      </w:tr>
      <w:tr w:rsidR="00D12024">
        <w:trPr>
          <w:trHeight w:val="397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W_01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/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D12024">
        <w:trPr>
          <w:trHeight w:val="397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W_02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/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D12024">
        <w:trPr>
          <w:trHeight w:val="397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r>
              <w:t>W_03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/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D12024">
        <w:trPr>
          <w:trHeight w:val="397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r>
              <w:t>W_04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/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D12024">
        <w:trPr>
          <w:trHeight w:val="397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r>
              <w:t>W_05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/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D12024">
        <w:trPr>
          <w:trHeight w:val="397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r>
              <w:t>W_06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/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D12024">
        <w:trPr>
          <w:trHeight w:val="397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r>
              <w:t>W_07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/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D12024">
        <w:trPr>
          <w:trHeight w:val="397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/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D12024">
        <w:trPr>
          <w:trHeight w:val="397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U_02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/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D12024">
        <w:trPr>
          <w:trHeight w:val="397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U_03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/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D12024">
        <w:trPr>
          <w:trHeight w:val="397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U_04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/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D12024">
        <w:trPr>
          <w:trHeight w:val="397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U_05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/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D12024">
        <w:trPr>
          <w:trHeight w:val="397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K_01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</w:tbl>
    <w:p w:rsidR="00D12024" w:rsidRDefault="0071411A">
      <w:pPr>
        <w:pStyle w:val="Nagwek1"/>
      </w:pPr>
      <w:r>
        <w:t>Narzędzia dydaktyczne</w:t>
      </w:r>
    </w:p>
    <w:tbl>
      <w:tblPr>
        <w:tblW w:w="9813" w:type="dxa"/>
        <w:tblLook w:val="0000" w:firstRow="0" w:lastRow="0" w:firstColumn="0" w:lastColumn="0" w:noHBand="0" w:noVBand="0"/>
      </w:tblPr>
      <w:tblGrid>
        <w:gridCol w:w="2372"/>
        <w:gridCol w:w="7441"/>
      </w:tblGrid>
      <w:tr w:rsidR="00D1202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24" w:rsidRDefault="0071411A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Symbol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24" w:rsidRDefault="0071411A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Forma zajęć</w:t>
            </w:r>
          </w:p>
        </w:tc>
      </w:tr>
      <w:tr w:rsidR="00D1202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24" w:rsidRDefault="0071411A">
            <w:pPr>
              <w:jc w:val="both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C1−C12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24" w:rsidRDefault="0071411A">
            <w:p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Ćwiczenia z wykorzystaniem komputerów i projektora</w:t>
            </w:r>
          </w:p>
        </w:tc>
      </w:tr>
    </w:tbl>
    <w:p w:rsidR="00D12024" w:rsidRDefault="0071411A">
      <w:pPr>
        <w:pStyle w:val="Nagwek1"/>
      </w:pPr>
      <w:r>
        <w:rPr>
          <w:rFonts w:cs="Calibri"/>
        </w:rPr>
        <w:t>Ocena osiągniętych efektów uczenia się</w:t>
      </w:r>
    </w:p>
    <w:p w:rsidR="00D12024" w:rsidRDefault="0071411A">
      <w:pPr>
        <w:pStyle w:val="Nagwek1"/>
        <w:numPr>
          <w:ilvl w:val="1"/>
          <w:numId w:val="1"/>
        </w:numPr>
        <w:ind w:left="850" w:hanging="283"/>
      </w:pPr>
      <w:r>
        <w:rPr>
          <w:rFonts w:cs="Calibri"/>
          <w:szCs w:val="24"/>
        </w:rPr>
        <w:t>Sposoby oceny</w:t>
      </w:r>
    </w:p>
    <w:p w:rsidR="00D12024" w:rsidRDefault="0071411A">
      <w:pPr>
        <w:ind w:left="1440" w:firstLine="720"/>
        <w:rPr>
          <w:b/>
        </w:rPr>
      </w:pPr>
      <w:r>
        <w:rPr>
          <w:b/>
        </w:rPr>
        <w:t>Ocena formująca</w:t>
      </w:r>
    </w:p>
    <w:tbl>
      <w:tblPr>
        <w:tblW w:w="6373" w:type="dxa"/>
        <w:jc w:val="center"/>
        <w:tblLook w:val="00A0" w:firstRow="1" w:lastRow="0" w:firstColumn="1" w:lastColumn="0" w:noHBand="0" w:noVBand="0"/>
      </w:tblPr>
      <w:tblGrid>
        <w:gridCol w:w="959"/>
        <w:gridCol w:w="5414"/>
      </w:tblGrid>
      <w:tr w:rsidR="00D12024">
        <w:trPr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 w:line="276" w:lineRule="auto"/>
              <w:jc w:val="center"/>
            </w:pPr>
            <w:r>
              <w:t>F1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/>
            </w:pPr>
            <w:r>
              <w:t>Projekt 1</w:t>
            </w:r>
          </w:p>
        </w:tc>
      </w:tr>
      <w:tr w:rsidR="00D12024">
        <w:trPr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 w:line="276" w:lineRule="auto"/>
              <w:jc w:val="center"/>
            </w:pPr>
            <w:r>
              <w:lastRenderedPageBreak/>
              <w:t>F2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/>
            </w:pPr>
            <w:r>
              <w:t>Projekt 2</w:t>
            </w:r>
          </w:p>
        </w:tc>
      </w:tr>
      <w:tr w:rsidR="00D12024">
        <w:trPr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 w:line="276" w:lineRule="auto"/>
              <w:jc w:val="center"/>
            </w:pPr>
            <w:r>
              <w:t>F3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/>
            </w:pPr>
            <w:r>
              <w:t>Projekt 3</w:t>
            </w:r>
          </w:p>
        </w:tc>
      </w:tr>
      <w:tr w:rsidR="00D12024">
        <w:trPr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 w:line="276" w:lineRule="auto"/>
              <w:jc w:val="center"/>
            </w:pPr>
            <w:r>
              <w:t>F4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/>
            </w:pPr>
            <w:r>
              <w:t>Projekt 4</w:t>
            </w:r>
          </w:p>
        </w:tc>
      </w:tr>
      <w:tr w:rsidR="00D12024">
        <w:trPr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 w:line="276" w:lineRule="auto"/>
              <w:jc w:val="center"/>
            </w:pPr>
            <w:r>
              <w:t>F5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/>
            </w:pPr>
            <w:r>
              <w:t>Projekt 5</w:t>
            </w:r>
          </w:p>
        </w:tc>
      </w:tr>
    </w:tbl>
    <w:p w:rsidR="00D12024" w:rsidRDefault="0071411A">
      <w:pPr>
        <w:ind w:left="1440" w:firstLine="720"/>
        <w:rPr>
          <w:b/>
        </w:rPr>
      </w:pPr>
      <w:r>
        <w:rPr>
          <w:b/>
        </w:rPr>
        <w:t>Ocena podsumowująca</w:t>
      </w:r>
    </w:p>
    <w:tbl>
      <w:tblPr>
        <w:tblW w:w="5946" w:type="dxa"/>
        <w:jc w:val="center"/>
        <w:tblLook w:val="00A0" w:firstRow="1" w:lastRow="0" w:firstColumn="1" w:lastColumn="0" w:noHBand="0" w:noVBand="0"/>
      </w:tblPr>
      <w:tblGrid>
        <w:gridCol w:w="959"/>
        <w:gridCol w:w="4987"/>
      </w:tblGrid>
      <w:tr w:rsidR="00D12024">
        <w:trPr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 w:line="276" w:lineRule="auto"/>
              <w:jc w:val="center"/>
            </w:pPr>
            <w:r>
              <w:t>P1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pPr>
              <w:spacing w:after="0"/>
            </w:pPr>
            <w:r>
              <w:t xml:space="preserve">Zaliczenie tematyki ćwiczeń na podstawie </w:t>
            </w:r>
            <w:r>
              <w:t>projektu F1-F5 – średnia zwykła</w:t>
            </w:r>
          </w:p>
        </w:tc>
      </w:tr>
    </w:tbl>
    <w:p w:rsidR="00D12024" w:rsidRDefault="0071411A">
      <w:pPr>
        <w:pStyle w:val="Nagwek1"/>
        <w:numPr>
          <w:ilvl w:val="1"/>
          <w:numId w:val="1"/>
        </w:numPr>
        <w:ind w:left="850" w:hanging="283"/>
      </w:pPr>
      <w:r>
        <w:rPr>
          <w:rFonts w:cs="Calibri"/>
          <w:szCs w:val="24"/>
        </w:rPr>
        <w:t>Kryteria oceny</w:t>
      </w:r>
    </w:p>
    <w:tbl>
      <w:tblPr>
        <w:tblW w:w="9700" w:type="dxa"/>
        <w:tblInd w:w="-55" w:type="dxa"/>
        <w:tblLook w:val="01E0" w:firstRow="1" w:lastRow="1" w:firstColumn="1" w:lastColumn="1" w:noHBand="0" w:noVBand="0"/>
      </w:tblPr>
      <w:tblGrid>
        <w:gridCol w:w="1101"/>
        <w:gridCol w:w="1721"/>
        <w:gridCol w:w="1721"/>
        <w:gridCol w:w="1721"/>
        <w:gridCol w:w="1721"/>
        <w:gridCol w:w="1721"/>
      </w:tblGrid>
      <w:tr w:rsidR="00D12024">
        <w:trPr>
          <w:trHeight w:val="397"/>
        </w:trPr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Efekt kształcenia (przedmiotu)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Na ocenę 3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Na ocenę 3,5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Na ocenę 4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Na ocenę 4,5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Na ocenę 5</w:t>
            </w:r>
          </w:p>
        </w:tc>
      </w:tr>
      <w:tr w:rsidR="00D12024">
        <w:trPr>
          <w:trHeight w:val="397"/>
        </w:trPr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r>
              <w:t>W_01</w:t>
            </w:r>
          </w:p>
          <w:p w:rsidR="00D12024" w:rsidRDefault="0071411A">
            <w:r>
              <w:t>W_02</w:t>
            </w:r>
          </w:p>
          <w:p w:rsidR="00D12024" w:rsidRDefault="0071411A">
            <w:r>
              <w:t>W_03</w:t>
            </w:r>
          </w:p>
          <w:p w:rsidR="00D12024" w:rsidRDefault="0071411A">
            <w:r>
              <w:t>W_04</w:t>
            </w:r>
          </w:p>
          <w:p w:rsidR="00D12024" w:rsidRDefault="0071411A">
            <w:r>
              <w:t>W_05</w:t>
            </w:r>
          </w:p>
          <w:p w:rsidR="00D12024" w:rsidRDefault="0071411A">
            <w:r>
              <w:t>W_06</w:t>
            </w:r>
          </w:p>
          <w:p w:rsidR="00D12024" w:rsidRDefault="0071411A">
            <w:r>
              <w:t>W_07</w:t>
            </w:r>
          </w:p>
          <w:p w:rsidR="00D12024" w:rsidRDefault="0071411A">
            <w:r>
              <w:t>U_01</w:t>
            </w:r>
          </w:p>
          <w:p w:rsidR="00D12024" w:rsidRDefault="0071411A">
            <w:r>
              <w:t>U_02</w:t>
            </w:r>
          </w:p>
          <w:p w:rsidR="00D12024" w:rsidRDefault="0071411A">
            <w:r>
              <w:t>U_03</w:t>
            </w:r>
          </w:p>
          <w:p w:rsidR="00D12024" w:rsidRDefault="0071411A">
            <w:r>
              <w:t>U_04</w:t>
            </w:r>
          </w:p>
          <w:p w:rsidR="00D12024" w:rsidRDefault="0071411A">
            <w:r>
              <w:t>U_05</w:t>
            </w:r>
          </w:p>
          <w:p w:rsidR="00D12024" w:rsidRDefault="00D12024"/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</w:p>
          <w:p w:rsidR="00D12024" w:rsidRDefault="00D1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r>
              <w:t>Student potrafi korzystać z narzędzi korekty pisowni w</w:t>
            </w:r>
            <w:r>
              <w:t xml:space="preserve"> pakiecie biurowym i przeglądarce, oraz bez problemu korzysta z różnych słowników i encyklopedii internetowych. Potrafi w podstawowym zakresie używać narzędzia wyszukiwania i zamiany,  podstawowych narzędzi statystycznych oraz porównywania dokumentów, a ta</w:t>
            </w:r>
            <w:r>
              <w:t xml:space="preserve">kże tworzyć proste bazy terminologiczne w arkuszach kalkulacyjnych. W bardzo podstawowym zakresie potrafi użyć narzędzia tekstu równoległego, </w:t>
            </w:r>
            <w:r>
              <w:lastRenderedPageBreak/>
              <w:t>pamięci tłumaczeniowej i innych narzędzi CAT.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r>
              <w:lastRenderedPageBreak/>
              <w:t>Student potrafi korzystać z narzędzi korekty pisowni w pakiecie biur</w:t>
            </w:r>
            <w:r>
              <w:t>owym i przeglądarce, oraz bez problemu korzysta z różnych słowników i encyklopedii internetowych. Potrafi w podstawowym zakresie używać narzędzia wyszukiwania i zamiany,  podstawowych narzędzi statystycznych oraz porównywania dokumentów, a także tworzyć pr</w:t>
            </w:r>
            <w:r>
              <w:t xml:space="preserve">oste bazy terminologiczne w arkuszach kalkulacyjnych. W podstawowym zakresie potrafi użyć narzędzia tekstu równoległego, </w:t>
            </w:r>
            <w:r>
              <w:lastRenderedPageBreak/>
              <w:t>pamięci tłumaczeniowej i innych narzędzi CAT.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r>
              <w:lastRenderedPageBreak/>
              <w:t>Student potrafi swobodnie korzystać z narzędzi korekty pisowni w pakiecie biurowym i prze</w:t>
            </w:r>
            <w:r>
              <w:t>glądarce, oraz korzystać z różnych słowników i encyklopedii internetowych. Potrafi używać większości funkcji narzędzia wyszukiwania i zamiany oraz narzędzi statystycznych i porównywania dokumentów, a także tworzyć bazy terminologiczne w arkuszach kalkulacy</w:t>
            </w:r>
            <w:r>
              <w:t>jnych. Potrafi korzystać z narzędzia tekstu równoległego, pamięci tłumaczeniowej i innych narzędzi CAT.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r>
              <w:t>Student potrafi swobodnie korzystać z narzędzi korekty pisowni w pakiecie biurowym i przeglądarce, oraz korzystać z różnych słowników i encyklopedii int</w:t>
            </w:r>
            <w:r>
              <w:t>ernetowych. Potrafi używać wszystkich funkcji narzędzia wyszukiwania i zamiany oraz narzędzi statystycznych i porównywania dokumentów, a także tworzyć bazy terminologiczne w arkuszach kalkulacyjnych. Potrafi korzystać z narzędzia tekstu równoległego, pamię</w:t>
            </w:r>
            <w:r>
              <w:t>ci tłumaczeniowej i innych narzędzi CAT.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D12024" w:rsidRDefault="0071411A">
            <w:r>
              <w:t>Student potrafi swobodnie korzystać z narzędzi korekty pisowni w pakiecie biurowym i przeglądarce, oraz korzystać z różnych słowników i encyklopedii internetowych. Potrafi używać wszystkich funkcji narzędzia wyszuki</w:t>
            </w:r>
            <w:r>
              <w:t>wania i zamiany oraz narzędzi statystycznych i porównywania dokumentów, a także tworzyć rozbudowane, w pełni funkcjonalne bazy terminologiczne w LibreOffice. Potrafi w pełni wykorzystać możliwości narzędzia tekstu równoległego, pamięci tłumaczeniowej i inn</w:t>
            </w:r>
            <w:r>
              <w:t xml:space="preserve">ych </w:t>
            </w:r>
            <w:r>
              <w:lastRenderedPageBreak/>
              <w:t>narzędzi CAT.</w:t>
            </w:r>
          </w:p>
        </w:tc>
      </w:tr>
    </w:tbl>
    <w:p w:rsidR="00D12024" w:rsidRDefault="0071411A">
      <w:pPr>
        <w:pStyle w:val="Nagwek1"/>
      </w:pPr>
      <w:r>
        <w:rPr>
          <w:rFonts w:cs="Calibri"/>
          <w:szCs w:val="24"/>
        </w:rPr>
        <w:lastRenderedPageBreak/>
        <w:t>Literatura podstawowa i uzupełniająca</w:t>
      </w:r>
    </w:p>
    <w:p w:rsidR="00D12024" w:rsidRDefault="0071411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</w:pPr>
      <w:r>
        <w:rPr>
          <w:rFonts w:cs="Calibri"/>
          <w:i/>
          <w:iCs/>
        </w:rPr>
        <w:t>Writer Guide</w:t>
      </w:r>
      <w:r>
        <w:rPr>
          <w:rFonts w:cs="Calibri"/>
        </w:rPr>
        <w:t xml:space="preserve">, </w:t>
      </w:r>
      <w:bookmarkStart w:id="0" w:name="__DdeLink__2987_1826666549"/>
      <w:bookmarkEnd w:id="0"/>
      <w:r>
        <w:rPr>
          <w:rFonts w:cs="Calibri"/>
        </w:rPr>
        <w:t>LibreOffice Documentation Team, 2017</w:t>
      </w:r>
    </w:p>
    <w:p w:rsidR="00D12024" w:rsidRDefault="0071411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</w:pPr>
      <w:bookmarkStart w:id="1" w:name="__DdeLink__3976_476607671"/>
      <w:bookmarkEnd w:id="1"/>
      <w:r>
        <w:rPr>
          <w:rFonts w:cs="Calibri"/>
          <w:i/>
          <w:iCs/>
        </w:rPr>
        <w:t>Calc Guide</w:t>
      </w:r>
      <w:r>
        <w:rPr>
          <w:rFonts w:cs="Calibri"/>
        </w:rPr>
        <w:t xml:space="preserve">, </w:t>
      </w:r>
      <w:bookmarkStart w:id="2" w:name="__DdeLink__2987_18266665493"/>
      <w:bookmarkEnd w:id="2"/>
      <w:r>
        <w:rPr>
          <w:rFonts w:cs="Calibri"/>
        </w:rPr>
        <w:t>LibreOffice Documentation Team, 2013</w:t>
      </w:r>
    </w:p>
    <w:p w:rsidR="00D12024" w:rsidRDefault="0071411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u w:val="single"/>
        </w:rPr>
      </w:pPr>
      <w:r>
        <w:rPr>
          <w:u w:val="single"/>
        </w:rPr>
        <w:t>rozmaite źródła internetowe</w:t>
      </w:r>
    </w:p>
    <w:p w:rsidR="00D12024" w:rsidRDefault="0071411A">
      <w:pPr>
        <w:pStyle w:val="Nagwek1"/>
      </w:pPr>
      <w:r>
        <w:t>Macierz realizacji zajęć</w:t>
      </w:r>
    </w:p>
    <w:tbl>
      <w:tblPr>
        <w:tblW w:w="9525" w:type="dxa"/>
        <w:tblLook w:val="0000" w:firstRow="0" w:lastRow="0" w:firstColumn="0" w:lastColumn="0" w:noHBand="0" w:noVBand="0"/>
      </w:tblPr>
      <w:tblGrid>
        <w:gridCol w:w="1401"/>
        <w:gridCol w:w="2066"/>
        <w:gridCol w:w="1156"/>
        <w:gridCol w:w="1540"/>
        <w:gridCol w:w="1681"/>
        <w:gridCol w:w="1681"/>
      </w:tblGrid>
      <w:tr w:rsidR="00D12024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24" w:rsidRDefault="0071411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Symbol</w:t>
            </w:r>
          </w:p>
          <w:p w:rsidR="00D12024" w:rsidRDefault="0071411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efektu uczenia się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24" w:rsidRDefault="0071411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Odniesienie efektu </w:t>
            </w:r>
            <w:r>
              <w:rPr>
                <w:rFonts w:cs="Arial"/>
              </w:rPr>
              <w:t>do efektów zde</w:t>
            </w:r>
            <w:r>
              <w:rPr>
                <w:rFonts w:cs="Arial"/>
              </w:rPr>
              <w:softHyphen/>
              <w:t>finiowanych dla programu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24" w:rsidRDefault="007141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Cele</w:t>
            </w:r>
          </w:p>
          <w:p w:rsidR="00D12024" w:rsidRDefault="007141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zajęć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24" w:rsidRDefault="0071411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Treści programowe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24" w:rsidRDefault="0071411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Narzędzia dydaktyczne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024" w:rsidRDefault="007141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Sposoby oceny</w:t>
            </w:r>
          </w:p>
        </w:tc>
      </w:tr>
      <w:tr w:rsidR="00D12024"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W_01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C_01-04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C_1-10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F1, P1</w:t>
            </w:r>
          </w:p>
        </w:tc>
      </w:tr>
      <w:tr w:rsidR="00D12024"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W_02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C_01-04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C_1-10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F1-F5, P1</w:t>
            </w:r>
          </w:p>
        </w:tc>
      </w:tr>
      <w:tr w:rsidR="00D12024"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r>
              <w:t>W_03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C_01-04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C_1-10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F1-F5, P1</w:t>
            </w:r>
          </w:p>
        </w:tc>
      </w:tr>
      <w:tr w:rsidR="00D12024"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r>
              <w:t>W_04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C_01-04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C_1-10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F1-F5, P1</w:t>
            </w:r>
          </w:p>
        </w:tc>
      </w:tr>
      <w:tr w:rsidR="00D12024"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r>
              <w:t>W_05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C_01-04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C_1-10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F1-F5, P1</w:t>
            </w:r>
          </w:p>
        </w:tc>
      </w:tr>
      <w:tr w:rsidR="00D12024"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r>
              <w:t>W_06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C_1-10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F1-F5, P1</w:t>
            </w:r>
          </w:p>
        </w:tc>
      </w:tr>
      <w:tr w:rsidR="00D12024"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r>
              <w:t>W_07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C_01-04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C_1-10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F1-F5, P1</w:t>
            </w:r>
          </w:p>
        </w:tc>
      </w:tr>
      <w:tr w:rsidR="00D12024"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C_01-04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C_1-10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F1-F5, P1</w:t>
            </w:r>
          </w:p>
        </w:tc>
      </w:tr>
      <w:tr w:rsidR="00D12024"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C_01-04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C_1-10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F1-F5, P1</w:t>
            </w:r>
          </w:p>
        </w:tc>
      </w:tr>
      <w:tr w:rsidR="00D12024"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C_01-04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C_1-10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F1-F5, P1</w:t>
            </w:r>
          </w:p>
        </w:tc>
      </w:tr>
      <w:tr w:rsidR="00D12024"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C_01-04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C_1-10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F1-F5, P1</w:t>
            </w:r>
          </w:p>
        </w:tc>
      </w:tr>
      <w:tr w:rsidR="00D12024"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C_01-04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C_1-10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F1-F5, P1</w:t>
            </w:r>
          </w:p>
        </w:tc>
      </w:tr>
      <w:tr w:rsidR="00D12024"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K_01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12024" w:rsidRDefault="007141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K_K03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C_01-04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C_1-10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D12024" w:rsidRDefault="0071411A">
            <w:r>
              <w:t>-</w:t>
            </w:r>
          </w:p>
        </w:tc>
      </w:tr>
    </w:tbl>
    <w:p w:rsidR="00D12024" w:rsidRDefault="0071411A">
      <w:pPr>
        <w:pStyle w:val="Nagwek1"/>
      </w:pPr>
      <w:r>
        <w:t>Obciążenie pracą studenta</w:t>
      </w:r>
    </w:p>
    <w:tbl>
      <w:tblPr>
        <w:tblW w:w="9343" w:type="dxa"/>
        <w:tblLook w:val="0600" w:firstRow="0" w:lastRow="0" w:firstColumn="0" w:lastColumn="0" w:noHBand="1" w:noVBand="1"/>
      </w:tblPr>
      <w:tblGrid>
        <w:gridCol w:w="6500"/>
        <w:gridCol w:w="2843"/>
      </w:tblGrid>
      <w:tr w:rsidR="00D12024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3855"/>
              </w:tabs>
              <w:jc w:val="both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Forma aktywności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Średnia liczba godzin na zrealizowanie aktywności</w:t>
            </w:r>
          </w:p>
        </w:tc>
      </w:tr>
      <w:tr w:rsidR="00D12024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lastRenderedPageBreak/>
              <w:t xml:space="preserve">Udział w wykładach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 w:rsidR="00D12024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ćwiczeniach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30</w:t>
            </w:r>
          </w:p>
        </w:tc>
      </w:tr>
      <w:tr w:rsidR="00D12024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</w:t>
            </w:r>
            <w:r>
              <w:rPr>
                <w:rFonts w:cs="Calibri"/>
                <w:iCs/>
              </w:rPr>
              <w:t>w konwersatoriach/laboratoriach/projektach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 w:rsidR="00D12024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praktyce zawodowej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 w:rsidR="00D12024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nauczyciela akademickiego w egzaminie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 w:rsidR="00D12024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konsultacjach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</w:t>
            </w:r>
          </w:p>
        </w:tc>
      </w:tr>
      <w:tr w:rsidR="00D12024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right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Suma godzin kontaktowych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32</w:t>
            </w:r>
          </w:p>
        </w:tc>
      </w:tr>
      <w:tr w:rsidR="00D12024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studiowanie treści wykładów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 w:rsidR="00D12024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Samodzielne przygotowanie do </w:t>
            </w:r>
            <w:r>
              <w:rPr>
                <w:rFonts w:cs="Calibri"/>
                <w:iCs/>
              </w:rPr>
              <w:t>zajęć kształtujących umiejętności praktyczne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20</w:t>
            </w:r>
          </w:p>
        </w:tc>
      </w:tr>
      <w:tr w:rsidR="00D12024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konsultacji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 w:rsidR="00D12024">
        <w:trPr>
          <w:trHeight w:val="274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egzaminu i kolokwiów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 w:rsidR="00D12024">
        <w:trPr>
          <w:trHeight w:val="274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 godzin pracy własnej studenta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</w:tr>
      <w:tr w:rsidR="00D12024">
        <w:trPr>
          <w:trHeight w:val="274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Sumaryczne obciążenie studenta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52</w:t>
            </w:r>
          </w:p>
        </w:tc>
      </w:tr>
      <w:tr w:rsidR="00D12024">
        <w:trPr>
          <w:trHeight w:val="274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Liczba punktów ECTS za zajęcia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</w:tr>
      <w:tr w:rsidR="00D12024">
        <w:trPr>
          <w:trHeight w:val="274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Obciążenie studenta </w:t>
            </w:r>
            <w:r>
              <w:rPr>
                <w:rFonts w:cs="Calibri"/>
                <w:iCs/>
              </w:rPr>
              <w:t>zajęciami kształtującymi umiejętności praktyczne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50</w:t>
            </w:r>
          </w:p>
        </w:tc>
      </w:tr>
      <w:tr w:rsidR="00D12024">
        <w:trPr>
          <w:trHeight w:val="274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Liczba punktów ECTS za zajęcia kształtujące umiejętności praktyczne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24" w:rsidRDefault="00714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2</w:t>
            </w:r>
          </w:p>
        </w:tc>
      </w:tr>
    </w:tbl>
    <w:p w:rsidR="00D12024" w:rsidRDefault="0071411A">
      <w:pPr>
        <w:pStyle w:val="Nagwek1"/>
      </w:pPr>
      <w:r>
        <w:t>Zatwierdzenie karty przedmiotu do realizacji</w:t>
      </w:r>
    </w:p>
    <w:p w:rsidR="00D12024" w:rsidRDefault="0071411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jc w:val="both"/>
      </w:pPr>
      <w:r>
        <w:rPr>
          <w:rFonts w:cs="Calibri"/>
        </w:rPr>
        <w:t xml:space="preserve">1. </w:t>
      </w:r>
      <w:r>
        <w:t>Odpowiedzialny za przedmiot: mgr Paweł Cisło</w:t>
      </w:r>
    </w:p>
    <w:p w:rsidR="00D12024" w:rsidRDefault="0071411A" w:rsidP="00DD776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firstLine="360"/>
        <w:jc w:val="both"/>
      </w:pPr>
      <w:r w:rsidRPr="00DD7761">
        <w:rPr>
          <w:rFonts w:cs="Calibri"/>
        </w:rPr>
        <w:t xml:space="preserve">2. </w:t>
      </w:r>
      <w:r>
        <w:t xml:space="preserve">Dyrektor Instytutu: </w:t>
      </w:r>
      <w:bookmarkStart w:id="3" w:name="_GoBack"/>
      <w:bookmarkEnd w:id="3"/>
    </w:p>
    <w:p w:rsidR="00D12024" w:rsidRDefault="00D12024">
      <w:pPr>
        <w:ind w:firstLine="360"/>
      </w:pPr>
    </w:p>
    <w:p w:rsidR="00D12024" w:rsidRDefault="0071411A">
      <w:pPr>
        <w:ind w:firstLine="360"/>
      </w:pPr>
      <w:r>
        <w:t>Przemyśl, data 10.08.2019</w:t>
      </w:r>
    </w:p>
    <w:sectPr w:rsidR="00D12024">
      <w:headerReference w:type="default" r:id="rId7"/>
      <w:footerReference w:type="default" r:id="rId8"/>
      <w:endnotePr>
        <w:numFmt w:val="decimal"/>
      </w:endnotePr>
      <w:pgSz w:w="11906" w:h="16838"/>
      <w:pgMar w:top="951" w:right="1136" w:bottom="764" w:left="1421" w:header="0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1A" w:rsidRDefault="0071411A">
      <w:pPr>
        <w:spacing w:before="0" w:after="0"/>
      </w:pPr>
      <w:r>
        <w:separator/>
      </w:r>
    </w:p>
  </w:endnote>
  <w:endnote w:type="continuationSeparator" w:id="0">
    <w:p w:rsidR="0071411A" w:rsidRDefault="007141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charset w:val="01"/>
    <w:family w:val="roman"/>
    <w:pitch w:val="default"/>
  </w:font>
  <w:font w:name="Droid Sans Fallback">
    <w:charset w:val="00"/>
    <w:family w:val="roman"/>
    <w:pitch w:val="default"/>
  </w:font>
  <w:font w:name="Noto Sans Devanagari">
    <w:altName w:val="Times New Roman"/>
    <w:charset w:val="00"/>
    <w:family w:val="roman"/>
    <w:pitch w:val="default"/>
  </w:font>
  <w:font w:name="FreeSans">
    <w:altName w:val="Times New Roman"/>
    <w:charset w:val="00"/>
    <w:family w:val="auto"/>
    <w:pitch w:val="default"/>
  </w:font>
  <w:font w:name="Droid Sans">
    <w:charset w:val="01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24" w:rsidRDefault="0071411A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1" behindDoc="1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3820" cy="31242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UfV8X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BiAAADAAAAAAAAAAMAAAABAAAAAAAAAAAAAAACAAAAAQAAAIQAAADsAQAAAAAAAI4pAAAYPQAAKAAAAAgAAAABAAAAAwAAAA=="/>
                        </a:ext>
                      </a:extLst>
                    </wps:cNvSpPr>
                    <wps:spPr>
                      <a:xfrm>
                        <a:off x="0" y="0"/>
                        <a:ext cx="8382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12024" w:rsidRDefault="0071411A">
                          <w:pPr>
                            <w:pStyle w:val="Stopka1"/>
                            <w:rPr>
                              <w:color w:val="00000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776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left:0;text-align:left;margin-left:-44.6pt;margin-top:.05pt;width:6.6pt;height:24.6pt;z-index:-25165823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" o:allowincell="f" filled="f" stroked="f">
              <v:textbox style="mso-fit-shape-to-text:t" inset="0,0,0,0">
                <w:txbxContent>
                  <w:p w:rsidR="00D12024" w:rsidRDefault="0071411A">
                    <w:pPr>
                      <w:pStyle w:val="Stopka1"/>
                      <w:rPr>
                        <w:color w:val="00000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776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1A" w:rsidRDefault="0071411A">
      <w:pPr>
        <w:spacing w:before="0" w:after="0"/>
      </w:pPr>
      <w:r>
        <w:separator/>
      </w:r>
    </w:p>
  </w:footnote>
  <w:footnote w:type="continuationSeparator" w:id="0">
    <w:p w:rsidR="0071411A" w:rsidRDefault="007141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24" w:rsidRDefault="00D120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7EFD"/>
    <w:multiLevelType w:val="hybridMultilevel"/>
    <w:tmpl w:val="220EF67A"/>
    <w:lvl w:ilvl="0" w:tplc="5E90368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B665A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E32A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EEEAF7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B28E18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3DA543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F2E34E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45A12F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181E9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2A7BED"/>
    <w:multiLevelType w:val="multilevel"/>
    <w:tmpl w:val="E8384F76"/>
    <w:name w:val="Numbered list 4"/>
    <w:lvl w:ilvl="0">
      <w:start w:val="1"/>
      <w:numFmt w:val="decimal"/>
      <w:lvlText w:val="%1."/>
      <w:lvlJc w:val="left"/>
      <w:pPr>
        <w:ind w:left="397" w:firstLine="0"/>
      </w:pPr>
    </w:lvl>
    <w:lvl w:ilvl="1">
      <w:start w:val="1"/>
      <w:numFmt w:val="decimal"/>
      <w:lvlText w:val="%1.%2."/>
      <w:lvlJc w:val="left"/>
      <w:pPr>
        <w:ind w:left="141" w:firstLine="0"/>
      </w:pPr>
    </w:lvl>
    <w:lvl w:ilvl="2">
      <w:start w:val="1"/>
      <w:numFmt w:val="decimal"/>
      <w:lvlText w:val="%1.%2.%3."/>
      <w:lvlJc w:val="left"/>
      <w:pPr>
        <w:ind w:left="282" w:firstLine="0"/>
      </w:pPr>
    </w:lvl>
    <w:lvl w:ilvl="3">
      <w:start w:val="1"/>
      <w:numFmt w:val="decimal"/>
      <w:lvlText w:val="%1.%2.%3.%4."/>
      <w:lvlJc w:val="left"/>
      <w:pPr>
        <w:ind w:left="423" w:firstLine="0"/>
      </w:pPr>
    </w:lvl>
    <w:lvl w:ilvl="4">
      <w:start w:val="1"/>
      <w:numFmt w:val="decimal"/>
      <w:lvlText w:val="%1.%2.%3.%4.%5."/>
      <w:lvlJc w:val="left"/>
      <w:pPr>
        <w:ind w:left="564" w:firstLine="0"/>
      </w:pPr>
    </w:lvl>
    <w:lvl w:ilvl="5">
      <w:start w:val="1"/>
      <w:numFmt w:val="decimal"/>
      <w:lvlText w:val="%1.%2.%3.%4.%5.%6."/>
      <w:lvlJc w:val="left"/>
      <w:pPr>
        <w:ind w:left="705" w:firstLine="0"/>
      </w:pPr>
    </w:lvl>
    <w:lvl w:ilvl="6">
      <w:start w:val="1"/>
      <w:numFmt w:val="decimal"/>
      <w:lvlText w:val="%1.%2.%3.%4.%5.%6.%7."/>
      <w:lvlJc w:val="left"/>
      <w:pPr>
        <w:ind w:left="846" w:firstLine="0"/>
      </w:pPr>
    </w:lvl>
    <w:lvl w:ilvl="7">
      <w:start w:val="1"/>
      <w:numFmt w:val="decimal"/>
      <w:lvlText w:val="%1.%2.%3.%4.%5.%6.%7.%8."/>
      <w:lvlJc w:val="left"/>
      <w:pPr>
        <w:ind w:left="987" w:firstLine="0"/>
      </w:pPr>
    </w:lvl>
    <w:lvl w:ilvl="8">
      <w:start w:val="1"/>
      <w:numFmt w:val="decimal"/>
      <w:lvlText w:val="%1.%2.%3.%4.%5.%6.%7.%8.%9."/>
      <w:lvlJc w:val="left"/>
      <w:pPr>
        <w:ind w:left="1128" w:firstLine="0"/>
      </w:pPr>
    </w:lvl>
  </w:abstractNum>
  <w:abstractNum w:abstractNumId="2" w15:restartNumberingAfterBreak="0">
    <w:nsid w:val="71DF3FBF"/>
    <w:multiLevelType w:val="hybridMultilevel"/>
    <w:tmpl w:val="7B980268"/>
    <w:name w:val="Numbered list 2"/>
    <w:lvl w:ilvl="0" w:tplc="8844170E">
      <w:start w:val="1"/>
      <w:numFmt w:val="decimal"/>
      <w:lvlText w:val="C_%1"/>
      <w:lvlJc w:val="left"/>
      <w:pPr>
        <w:ind w:left="0" w:firstLine="0"/>
      </w:pPr>
    </w:lvl>
    <w:lvl w:ilvl="1" w:tplc="E83E1F76">
      <w:start w:val="1"/>
      <w:numFmt w:val="decimal"/>
      <w:lvlText w:val="C%2"/>
      <w:lvlJc w:val="left"/>
      <w:pPr>
        <w:ind w:left="0" w:firstLine="0"/>
      </w:pPr>
    </w:lvl>
    <w:lvl w:ilvl="2" w:tplc="71203758">
      <w:start w:val="1"/>
      <w:numFmt w:val="decimal"/>
      <w:lvlText w:val="C%3"/>
      <w:lvlJc w:val="left"/>
      <w:pPr>
        <w:ind w:left="0" w:firstLine="0"/>
      </w:pPr>
    </w:lvl>
    <w:lvl w:ilvl="3" w:tplc="AC2A7804">
      <w:start w:val="1"/>
      <w:numFmt w:val="decimal"/>
      <w:lvlText w:val="C%4"/>
      <w:lvlJc w:val="left"/>
      <w:pPr>
        <w:ind w:left="0" w:firstLine="0"/>
      </w:pPr>
    </w:lvl>
    <w:lvl w:ilvl="4" w:tplc="A7BC53CA">
      <w:start w:val="1"/>
      <w:numFmt w:val="decimal"/>
      <w:lvlText w:val="C%5"/>
      <w:lvlJc w:val="left"/>
      <w:pPr>
        <w:ind w:left="0" w:firstLine="0"/>
      </w:pPr>
    </w:lvl>
    <w:lvl w:ilvl="5" w:tplc="ED7E971C">
      <w:start w:val="1"/>
      <w:numFmt w:val="decimal"/>
      <w:lvlText w:val="C%6"/>
      <w:lvlJc w:val="left"/>
      <w:pPr>
        <w:ind w:left="0" w:firstLine="0"/>
      </w:pPr>
    </w:lvl>
    <w:lvl w:ilvl="6" w:tplc="7F429E06">
      <w:start w:val="1"/>
      <w:numFmt w:val="decimal"/>
      <w:lvlText w:val="C%7"/>
      <w:lvlJc w:val="left"/>
      <w:pPr>
        <w:ind w:left="0" w:firstLine="0"/>
      </w:pPr>
    </w:lvl>
    <w:lvl w:ilvl="7" w:tplc="BB0A1E56">
      <w:start w:val="1"/>
      <w:numFmt w:val="decimal"/>
      <w:lvlText w:val="C%8"/>
      <w:lvlJc w:val="left"/>
      <w:pPr>
        <w:ind w:left="0" w:firstLine="0"/>
      </w:pPr>
    </w:lvl>
    <w:lvl w:ilvl="8" w:tplc="3A845FCE">
      <w:start w:val="1"/>
      <w:numFmt w:val="decimal"/>
      <w:lvlText w:val="C%9"/>
      <w:lvlJc w:val="left"/>
      <w:pPr>
        <w:ind w:left="0" w:firstLine="0"/>
      </w:pPr>
    </w:lvl>
  </w:abstractNum>
  <w:abstractNum w:abstractNumId="3" w15:restartNumberingAfterBreak="0">
    <w:nsid w:val="775252BF"/>
    <w:multiLevelType w:val="hybridMultilevel"/>
    <w:tmpl w:val="53C8AC94"/>
    <w:name w:val="Numbered list 3"/>
    <w:lvl w:ilvl="0" w:tplc="44E0A046">
      <w:start w:val="1"/>
      <w:numFmt w:val="ordinal"/>
      <w:pStyle w:val="Normalny"/>
      <w:suff w:val="nothing"/>
      <w:lvlText w:val=""/>
      <w:lvlJc w:val="left"/>
      <w:pPr>
        <w:ind w:left="0" w:firstLine="0"/>
      </w:pPr>
    </w:lvl>
    <w:lvl w:ilvl="1" w:tplc="04C0B82A">
      <w:start w:val="1"/>
      <w:numFmt w:val="none"/>
      <w:suff w:val="nothing"/>
      <w:lvlText w:val=""/>
      <w:lvlJc w:val="left"/>
      <w:pPr>
        <w:ind w:left="0" w:firstLine="0"/>
      </w:pPr>
    </w:lvl>
    <w:lvl w:ilvl="2" w:tplc="B69C1A9C">
      <w:start w:val="1"/>
      <w:numFmt w:val="none"/>
      <w:suff w:val="nothing"/>
      <w:lvlText w:val=""/>
      <w:lvlJc w:val="left"/>
      <w:pPr>
        <w:ind w:left="0" w:firstLine="0"/>
      </w:pPr>
    </w:lvl>
    <w:lvl w:ilvl="3" w:tplc="3D126510">
      <w:start w:val="1"/>
      <w:numFmt w:val="none"/>
      <w:suff w:val="nothing"/>
      <w:lvlText w:val=""/>
      <w:lvlJc w:val="left"/>
      <w:pPr>
        <w:ind w:left="0" w:firstLine="0"/>
      </w:pPr>
    </w:lvl>
    <w:lvl w:ilvl="4" w:tplc="76FE835E">
      <w:start w:val="1"/>
      <w:numFmt w:val="none"/>
      <w:suff w:val="nothing"/>
      <w:lvlText w:val=""/>
      <w:lvlJc w:val="left"/>
      <w:pPr>
        <w:ind w:left="0" w:firstLine="0"/>
      </w:pPr>
    </w:lvl>
    <w:lvl w:ilvl="5" w:tplc="145C73EE">
      <w:start w:val="1"/>
      <w:numFmt w:val="none"/>
      <w:suff w:val="nothing"/>
      <w:lvlText w:val=""/>
      <w:lvlJc w:val="left"/>
      <w:pPr>
        <w:ind w:left="0" w:firstLine="0"/>
      </w:pPr>
    </w:lvl>
    <w:lvl w:ilvl="6" w:tplc="F78442EE">
      <w:start w:val="1"/>
      <w:numFmt w:val="none"/>
      <w:suff w:val="nothing"/>
      <w:lvlText w:val=""/>
      <w:lvlJc w:val="left"/>
      <w:pPr>
        <w:ind w:left="0" w:firstLine="0"/>
      </w:pPr>
    </w:lvl>
    <w:lvl w:ilvl="7" w:tplc="04C66CE8">
      <w:start w:val="1"/>
      <w:numFmt w:val="none"/>
      <w:suff w:val="nothing"/>
      <w:lvlText w:val=""/>
      <w:lvlJc w:val="left"/>
      <w:pPr>
        <w:ind w:left="0" w:firstLine="0"/>
      </w:pPr>
    </w:lvl>
    <w:lvl w:ilvl="8" w:tplc="8696BC2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A432612"/>
    <w:multiLevelType w:val="multilevel"/>
    <w:tmpl w:val="B4829664"/>
    <w:name w:val="Numbered list 1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567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12024"/>
    <w:rsid w:val="0071411A"/>
    <w:rsid w:val="00D12024"/>
    <w:rsid w:val="00D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B14C9-7661-44DA-A6A2-A985FBAB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szCs w:val="22"/>
        <w:lang w:val="pl-PL" w:eastAsia="zh-CN" w:bidi="ar-SA"/>
      </w:rPr>
    </w:rPrDefault>
    <w:pPrDefault>
      <w:pPr>
        <w:widowControl w:val="0"/>
        <w:numPr>
          <w:numId w:val="3"/>
        </w:numPr>
        <w:suppressAutoHyphens/>
        <w:spacing w:before="57" w:after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1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customStyle="1" w:styleId="Tekstpodstawowy1">
    <w:name w:val="Tekst podstawowy1"/>
    <w:basedOn w:val="Normalny"/>
    <w:qFormat/>
    <w:pPr>
      <w:spacing w:before="0" w:after="140" w:line="288" w:lineRule="auto"/>
    </w:pPr>
  </w:style>
  <w:style w:type="paragraph" w:styleId="Lista">
    <w:name w:val="List"/>
    <w:basedOn w:val="Tekstpodstawowy1"/>
    <w:qFormat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Nagwek11">
    <w:name w:val="Nagłówek 11"/>
    <w:qFormat/>
    <w:pPr>
      <w:numPr>
        <w:numId w:val="0"/>
      </w:numPr>
      <w:spacing w:before="0" w:after="0"/>
      <w:outlineLvl w:val="0"/>
    </w:pPr>
    <w:rPr>
      <w:color w:val="00000A"/>
      <w:kern w:val="1"/>
      <w:sz w:val="24"/>
    </w:rPr>
  </w:style>
  <w:style w:type="paragraph" w:customStyle="1" w:styleId="Nagwek21">
    <w:name w:val="Nagłówek 21"/>
    <w:qFormat/>
    <w:pPr>
      <w:numPr>
        <w:numId w:val="0"/>
      </w:numPr>
      <w:spacing w:before="0" w:after="0"/>
      <w:outlineLvl w:val="1"/>
    </w:pPr>
    <w:rPr>
      <w:color w:val="00000A"/>
      <w:kern w:val="1"/>
      <w:sz w:val="24"/>
    </w:rPr>
  </w:style>
  <w:style w:type="paragraph" w:customStyle="1" w:styleId="Nagwek31">
    <w:name w:val="Nagłówek 31"/>
    <w:qFormat/>
    <w:pPr>
      <w:numPr>
        <w:numId w:val="0"/>
      </w:numPr>
      <w:spacing w:before="0" w:after="0"/>
      <w:outlineLvl w:val="2"/>
    </w:pPr>
    <w:rPr>
      <w:color w:val="00000A"/>
      <w:kern w:val="1"/>
      <w:sz w:val="24"/>
    </w:rPr>
  </w:style>
  <w:style w:type="paragraph" w:customStyle="1" w:styleId="Nagwek1">
    <w:name w:val="Nagłówek1"/>
    <w:basedOn w:val="Normalny"/>
    <w:qFormat/>
    <w:pPr>
      <w:keepNext/>
      <w:numPr>
        <w:numId w:val="1"/>
      </w:numPr>
      <w:spacing w:before="240" w:after="120"/>
      <w:ind w:left="283" w:hanging="283"/>
    </w:pPr>
    <w:rPr>
      <w:rFonts w:ascii="Liberation Sans" w:eastAsia="Liberation Sans" w:hAnsi="Liberation Sans" w:cs="Liberation Sans"/>
      <w:b/>
      <w:bCs/>
      <w:color w:val="4D4D4D"/>
      <w:sz w:val="22"/>
      <w:szCs w:val="22"/>
    </w:rPr>
  </w:style>
  <w:style w:type="paragraph" w:customStyle="1" w:styleId="Tretekstu">
    <w:name w:val="Treść tekstu"/>
    <w:basedOn w:val="Normalny"/>
    <w:qFormat/>
    <w:pPr>
      <w:spacing w:before="0" w:after="140" w:line="288" w:lineRule="auto"/>
    </w:pPr>
  </w:style>
  <w:style w:type="paragraph" w:customStyle="1" w:styleId="Lista1">
    <w:name w:val="Lista1"/>
    <w:basedOn w:val="Tretekstu"/>
    <w:qFormat/>
    <w:pPr>
      <w:spacing w:line="276" w:lineRule="auto"/>
    </w:pPr>
    <w:rPr>
      <w:rFonts w:eastAsia="Calibri" w:cs="FreeSans"/>
      <w:sz w:val="20"/>
      <w:szCs w:val="22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Stopka1">
    <w:name w:val="Stopka1"/>
    <w:basedOn w:val="Normalny"/>
    <w:qFormat/>
    <w:pPr>
      <w:widowControl/>
      <w:tabs>
        <w:tab w:val="center" w:pos="4536"/>
        <w:tab w:val="right" w:pos="9072"/>
      </w:tabs>
      <w:spacing w:before="0" w:after="200" w:line="276" w:lineRule="auto"/>
    </w:pPr>
    <w:rPr>
      <w:rFonts w:eastAsia="Calibri"/>
      <w:szCs w:val="22"/>
    </w:rPr>
  </w:style>
  <w:style w:type="paragraph" w:customStyle="1" w:styleId="tekst1010ba">
    <w:name w:val="!tekst10/10ba"/>
    <w:basedOn w:val="Normalny"/>
    <w:qFormat/>
    <w:pPr>
      <w:widowControl/>
      <w:jc w:val="both"/>
    </w:pPr>
  </w:style>
  <w:style w:type="paragraph" w:customStyle="1" w:styleId="FrameContents">
    <w:name w:val="Frame Contents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Tytu1">
    <w:name w:val="Tytuł1"/>
    <w:basedOn w:val="Nagwek1"/>
    <w:qFormat/>
  </w:style>
  <w:style w:type="paragraph" w:customStyle="1" w:styleId="Podtytu1">
    <w:name w:val="Podtytuł1"/>
    <w:basedOn w:val="Nagwek1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Zawartoramki">
    <w:name w:val="Zawartość ramki"/>
    <w:basedOn w:val="Normalny"/>
    <w:qFormat/>
  </w:style>
  <w:style w:type="paragraph" w:customStyle="1" w:styleId="TableTopics">
    <w:name w:val="Table Topics"/>
    <w:basedOn w:val="Zawartotabeli"/>
    <w:qFormat/>
    <w:rPr>
      <w:b/>
      <w:sz w:val="20"/>
    </w:rPr>
  </w:style>
  <w:style w:type="paragraph" w:customStyle="1" w:styleId="section">
    <w:name w:val="section"/>
    <w:basedOn w:val="Normalny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454"/>
      <w:jc w:val="both"/>
    </w:pPr>
  </w:style>
  <w:style w:type="paragraph" w:customStyle="1" w:styleId="coursecontents">
    <w:name w:val="course contents"/>
    <w:basedOn w:val="Normalny"/>
    <w:qFormat/>
    <w:rPr>
      <w:lang w:val="en-GB"/>
    </w:rPr>
  </w:style>
  <w:style w:type="paragraph" w:styleId="Stopka">
    <w:name w:val="footer"/>
    <w:basedOn w:val="Normalny"/>
    <w:qFormat/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/>
      <w:numPr>
        <w:numId w:val="0"/>
      </w:numPr>
      <w:spacing w:before="0" w:after="160" w:line="254" w:lineRule="auto"/>
      <w:ind w:left="720"/>
      <w:contextualSpacing/>
    </w:pPr>
    <w:rPr>
      <w:rFonts w:ascii="Calibri" w:eastAsia="Calibri" w:hAnsi="Calibri" w:cs="Basic Roman"/>
      <w:color w:val="auto"/>
      <w:sz w:val="22"/>
      <w:szCs w:val="22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4"/>
    </w:rPr>
  </w:style>
  <w:style w:type="character" w:styleId="Numerstrony">
    <w:name w:val="page number"/>
  </w:style>
  <w:style w:type="character" w:customStyle="1" w:styleId="test">
    <w:name w:val="test"/>
    <w:rPr>
      <w:rFonts w:ascii="Droid Sans" w:hAnsi="Droid Sans"/>
      <w:b/>
      <w:color w:val="5050FF"/>
      <w:sz w:val="21"/>
    </w:rPr>
  </w:style>
  <w:style w:type="character" w:customStyle="1" w:styleId="Znakinumeracji">
    <w:name w:val="Znaki numeracj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8010</Characters>
  <Application>Microsoft Office Word</Application>
  <DocSecurity>0</DocSecurity>
  <Lines>66</Lines>
  <Paragraphs>18</Paragraphs>
  <ScaleCrop>false</ScaleCrop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AGA</cp:lastModifiedBy>
  <cp:revision>73</cp:revision>
  <cp:lastPrinted>2019-08-05T18:12:00Z</cp:lastPrinted>
  <dcterms:created xsi:type="dcterms:W3CDTF">2015-11-30T13:41:00Z</dcterms:created>
  <dcterms:modified xsi:type="dcterms:W3CDTF">2019-10-11T12:46:00Z</dcterms:modified>
</cp:coreProperties>
</file>